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80BC" w14:textId="21F1A66F" w:rsidR="00EB7B44" w:rsidRDefault="00447A78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 xml:space="preserve">  </w:t>
      </w:r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6E642C90" w:rsidR="0060216A" w:rsidRPr="0060216A" w:rsidRDefault="0060216A" w:rsidP="00FF417D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FF417D">
        <w:rPr>
          <w:rFonts w:ascii="Lato" w:eastAsia="Calibri" w:hAnsi="Lato" w:cs="Times New Roman"/>
          <w:b/>
          <w:bCs/>
        </w:rPr>
        <w:t>4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329858AF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425740">
        <w:rPr>
          <w:rFonts w:ascii="Lato" w:hAnsi="Lato" w:cs="Times New Roman"/>
        </w:rPr>
        <w:t>09</w:t>
      </w:r>
      <w:r w:rsidR="004A37F2">
        <w:rPr>
          <w:rFonts w:ascii="Lato" w:hAnsi="Lato" w:cs="Times New Roman"/>
        </w:rPr>
        <w:t>.</w:t>
      </w:r>
      <w:r w:rsidR="00425740">
        <w:rPr>
          <w:rFonts w:ascii="Lato" w:hAnsi="Lato" w:cs="Times New Roman"/>
        </w:rPr>
        <w:t>07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3CD1A1" w14:textId="552EDBDA" w:rsidR="00485E69" w:rsidRDefault="00485E69" w:rsidP="00FC5DB4">
      <w:pPr>
        <w:spacing w:line="360" w:lineRule="auto"/>
        <w:jc w:val="center"/>
        <w:rPr>
          <w:rFonts w:ascii="Lato" w:hAnsi="Lato" w:cs="Times New Roman"/>
        </w:rPr>
      </w:pP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4F297EF7" w14:textId="722CDBAA" w:rsidR="00606FD6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2952662" w:history="1">
            <w:r w:rsidR="00606FD6" w:rsidRPr="00911364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606FD6">
              <w:rPr>
                <w:noProof/>
                <w:webHidden/>
              </w:rPr>
              <w:tab/>
            </w:r>
            <w:r w:rsidR="00606FD6">
              <w:rPr>
                <w:noProof/>
                <w:webHidden/>
              </w:rPr>
              <w:fldChar w:fldCharType="begin"/>
            </w:r>
            <w:r w:rsidR="00606FD6">
              <w:rPr>
                <w:noProof/>
                <w:webHidden/>
              </w:rPr>
              <w:instrText xml:space="preserve"> PAGEREF _Toc202952662 \h </w:instrText>
            </w:r>
            <w:r w:rsidR="00606FD6">
              <w:rPr>
                <w:noProof/>
                <w:webHidden/>
              </w:rPr>
            </w:r>
            <w:r w:rsidR="00606FD6">
              <w:rPr>
                <w:noProof/>
                <w:webHidden/>
              </w:rPr>
              <w:fldChar w:fldCharType="separate"/>
            </w:r>
            <w:r w:rsidR="00606FD6">
              <w:rPr>
                <w:noProof/>
                <w:webHidden/>
              </w:rPr>
              <w:t>3</w:t>
            </w:r>
            <w:r w:rsidR="00606FD6">
              <w:rPr>
                <w:noProof/>
                <w:webHidden/>
              </w:rPr>
              <w:fldChar w:fldCharType="end"/>
            </w:r>
          </w:hyperlink>
        </w:p>
        <w:p w14:paraId="05F8A034" w14:textId="77EB8E9B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3" w:history="1">
            <w:r w:rsidRPr="00911364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68F88" w14:textId="3AB763E3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4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D276E" w14:textId="3E0FA67C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5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E6454" w14:textId="68B113FE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6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BBB4A" w14:textId="4BA3C9A9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7" w:history="1">
            <w:r w:rsidRPr="00911364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CD862" w14:textId="1345F061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8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5DA8D" w14:textId="3C312677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9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E40D9" w14:textId="6A5E9B7C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0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A8559" w14:textId="6D4C857D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1" w:history="1">
            <w:r w:rsidRPr="00911364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A69DF" w14:textId="21C55BFA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2" w:history="1">
            <w:r w:rsidRPr="00911364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C4EE1" w14:textId="4E5882A3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3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AD06D" w14:textId="06BC334E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4" w:history="1">
            <w:r w:rsidRPr="00911364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AB266" w14:textId="2577F365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5" w:history="1">
            <w:r w:rsidRPr="00911364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AD3DD" w14:textId="7CB5F291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6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E92D6" w14:textId="06A64909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7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3F582" w14:textId="0BC56672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8" w:history="1">
            <w:r w:rsidRPr="00911364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E46ED" w14:textId="09C912E5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9" w:history="1">
            <w:r w:rsidRPr="00911364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7943F5F8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202952662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49E4187C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>– Krajowy Plan Odbudowy i Zwiększania Odporności, zatwierdzony decyzją wykonawczą Rady (UE) z dnia 17 czerwca 2022 r. w sprawie zatwierdzenia oceny planu odbudowy i zwiększania odporności Polski COM(2022)268,</w:t>
      </w:r>
      <w:r w:rsidR="006A5BAA">
        <w:rPr>
          <w:rFonts w:ascii="Lato" w:hAnsi="Lato"/>
        </w:rPr>
        <w:t xml:space="preserve"> </w:t>
      </w:r>
      <w:r w:rsidRPr="00A7152B">
        <w:rPr>
          <w:rFonts w:ascii="Lato" w:hAnsi="Lato"/>
        </w:rPr>
        <w:t xml:space="preserve">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33FE2270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), zmieniona decyzją (COM(2023) 745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8 grudnia 2023 r.</w:t>
      </w:r>
      <w:r w:rsidR="00425740">
        <w:rPr>
          <w:rFonts w:ascii="Lato" w:hAnsi="Lato"/>
        </w:rPr>
        <w:t>,</w:t>
      </w:r>
      <w:r w:rsidRPr="003F28E1">
        <w:rPr>
          <w:rFonts w:ascii="Lato" w:hAnsi="Lato"/>
        </w:rPr>
        <w:t xml:space="preserve"> decyzją (COM(2024) 284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16 lipca 2024 r</w:t>
      </w:r>
      <w:r>
        <w:rPr>
          <w:rFonts w:ascii="Lato" w:hAnsi="Lato"/>
        </w:rPr>
        <w:t>.</w:t>
      </w:r>
      <w:r w:rsidR="0071073A">
        <w:rPr>
          <w:rFonts w:ascii="Lato" w:hAnsi="Lato"/>
        </w:rPr>
        <w:t xml:space="preserve"> </w:t>
      </w:r>
      <w:r w:rsidR="0071073A" w:rsidRPr="0071073A">
        <w:rPr>
          <w:rFonts w:ascii="Lato" w:hAnsi="Lato"/>
        </w:rPr>
        <w:t>oraz decyzją 9590/25 przyjętą w dniu 20 czerwca 2025 r.</w:t>
      </w:r>
      <w:r>
        <w:rPr>
          <w:rFonts w:ascii="Lato" w:hAnsi="Lato"/>
        </w:rPr>
        <w:t>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1051C5FB" w:rsidR="00913AC7" w:rsidRPr="00885863" w:rsidRDefault="00913AC7" w:rsidP="00DC1A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13AC7">
        <w:rPr>
          <w:rFonts w:ascii="Lato" w:hAnsi="Lato" w:cs="Times New Roman"/>
        </w:rPr>
        <w:t>Euratom</w:t>
      </w:r>
      <w:proofErr w:type="spellEnd"/>
      <w:r w:rsidRPr="00913AC7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4D58BA">
        <w:rPr>
          <w:rFonts w:ascii="Lato" w:hAnsi="Lato" w:cs="Times New Roman"/>
        </w:rPr>
        <w:t>(wersja przekształcona)</w:t>
      </w:r>
      <w:r w:rsidRPr="00913AC7">
        <w:rPr>
          <w:rFonts w:ascii="Lato" w:hAnsi="Lato" w:cs="Times New Roman"/>
        </w:rPr>
        <w:t xml:space="preserve"> (Dz.</w:t>
      </w:r>
      <w:r w:rsidR="004D58BA">
        <w:rPr>
          <w:rFonts w:ascii="Lato" w:hAnsi="Lato" w:cs="Times New Roman"/>
        </w:rPr>
        <w:t xml:space="preserve"> </w:t>
      </w:r>
      <w:r w:rsidRPr="00913AC7">
        <w:rPr>
          <w:rFonts w:ascii="Lato" w:hAnsi="Lato" w:cs="Times New Roman"/>
        </w:rPr>
        <w:t>U</w:t>
      </w:r>
      <w:r w:rsidR="004D58BA">
        <w:rPr>
          <w:rFonts w:ascii="Lato" w:hAnsi="Lato" w:cs="Times New Roman"/>
        </w:rPr>
        <w:t>rz</w:t>
      </w:r>
      <w:r w:rsidRPr="00913AC7">
        <w:rPr>
          <w:rFonts w:ascii="Lato" w:hAnsi="Lato" w:cs="Times New Roman"/>
        </w:rPr>
        <w:t xml:space="preserve">. </w:t>
      </w:r>
      <w:r w:rsidR="004D58BA">
        <w:rPr>
          <w:rFonts w:ascii="Lato" w:hAnsi="Lato" w:cs="Times New Roman"/>
        </w:rPr>
        <w:t xml:space="preserve">UE </w:t>
      </w:r>
      <w:r w:rsidRPr="00913AC7">
        <w:rPr>
          <w:rFonts w:ascii="Lato" w:hAnsi="Lato" w:cs="Times New Roman"/>
        </w:rPr>
        <w:t>L</w:t>
      </w:r>
      <w:r w:rsidR="004D58BA">
        <w:rPr>
          <w:rFonts w:ascii="Lato" w:hAnsi="Lato" w:cs="Times New Roman"/>
        </w:rPr>
        <w:t xml:space="preserve"> </w:t>
      </w:r>
      <w:r w:rsidRPr="00913AC7">
        <w:rPr>
          <w:rFonts w:ascii="Lato" w:hAnsi="Lato" w:cs="Times New Roman"/>
        </w:rPr>
        <w:t>z 26.9.2024</w:t>
      </w:r>
      <w:r w:rsidR="004D58BA">
        <w:rPr>
          <w:rFonts w:ascii="Lato" w:hAnsi="Lato" w:cs="Times New Roman"/>
        </w:rPr>
        <w:t xml:space="preserve"> str. 2509</w:t>
      </w:r>
      <w:r w:rsidR="00CB168A">
        <w:rPr>
          <w:rFonts w:ascii="Lato" w:hAnsi="Lato" w:cs="Times New Roman"/>
        </w:rPr>
        <w:t>)</w:t>
      </w:r>
      <w:r w:rsidRPr="00913AC7">
        <w:rPr>
          <w:rFonts w:ascii="Lato" w:hAnsi="Lato" w:cs="Times New Roman"/>
        </w:rPr>
        <w:t xml:space="preserve"> zwane dalej „rozporządzeniem 2024/2509</w:t>
      </w:r>
      <w:r w:rsidR="00CB168A">
        <w:rPr>
          <w:rFonts w:ascii="Lato" w:hAnsi="Lato" w:cs="Times New Roman"/>
        </w:rPr>
        <w:t>”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063124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6B1ED0">
      <w:pPr>
        <w:numPr>
          <w:ilvl w:val="0"/>
          <w:numId w:val="1"/>
        </w:numPr>
        <w:spacing w:before="120" w:line="276" w:lineRule="auto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2C4CEB62" w:rsidR="00B26698" w:rsidRDefault="00B2669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7426CC">
        <w:rPr>
          <w:rFonts w:ascii="Lato" w:hAnsi="Lato"/>
        </w:rPr>
        <w:t>5</w:t>
      </w:r>
      <w:r w:rsidRPr="00B26698">
        <w:rPr>
          <w:rFonts w:ascii="Lato" w:hAnsi="Lato"/>
        </w:rPr>
        <w:t xml:space="preserve"> r. poz. </w:t>
      </w:r>
      <w:r w:rsidR="007426CC">
        <w:rPr>
          <w:rFonts w:ascii="Lato" w:hAnsi="Lato"/>
        </w:rPr>
        <w:t>418</w:t>
      </w:r>
      <w:r w:rsidRPr="00B26698">
        <w:rPr>
          <w:rFonts w:ascii="Lato" w:hAnsi="Lato"/>
        </w:rPr>
        <w:t>),</w:t>
      </w:r>
    </w:p>
    <w:p w14:paraId="54ED8BF6" w14:textId="66C5C025" w:rsidR="00E07CD8" w:rsidRPr="00B26698" w:rsidRDefault="00E07CD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Ustawa z dnia 11 września 2019 r. Prawo zamówień publicznych (Dz. U. z 2024 r. poz. 1320</w:t>
      </w:r>
      <w:r w:rsidR="008C7114">
        <w:rPr>
          <w:rFonts w:ascii="Lato" w:hAnsi="Lato"/>
        </w:rPr>
        <w:t>, z późn. zm.</w:t>
      </w:r>
      <w:r>
        <w:rPr>
          <w:rFonts w:ascii="Lato" w:hAnsi="Lato"/>
        </w:rPr>
        <w:t>),</w:t>
      </w:r>
    </w:p>
    <w:p w14:paraId="5B0E832A" w14:textId="7B34DF51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6 grudnia 2006 r. o zasadach prowadzenia polityki rozwoju (Dz. U. z 202</w:t>
      </w:r>
      <w:r w:rsidR="00C83FCB">
        <w:rPr>
          <w:rFonts w:ascii="Lato" w:hAnsi="Lato" w:cs="Times New Roman"/>
        </w:rPr>
        <w:t>5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</w:t>
      </w:r>
      <w:r w:rsidR="00C83FCB">
        <w:rPr>
          <w:rFonts w:ascii="Lato" w:hAnsi="Lato" w:cs="Times New Roman"/>
        </w:rPr>
        <w:t>198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10 maja 2018 r. o ochronie danych osobowych (Dz. U. z 2019 r. poz. 1781),</w:t>
      </w:r>
    </w:p>
    <w:p w14:paraId="112342D7" w14:textId="67C0FE68" w:rsidR="00A17251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8C7114">
        <w:rPr>
          <w:rFonts w:ascii="Lato" w:hAnsi="Lato" w:cs="Times New Roman"/>
        </w:rPr>
        <w:t xml:space="preserve"> 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="008C7114">
        <w:rPr>
          <w:rFonts w:ascii="Lato" w:hAnsi="Lato" w:cs="Times New Roman"/>
        </w:rPr>
        <w:t>,</w:t>
      </w:r>
      <w:r w:rsidR="00C9033F">
        <w:rPr>
          <w:rFonts w:ascii="Lato" w:hAnsi="Lato" w:cs="Times New Roman"/>
        </w:rPr>
        <w:t xml:space="preserve">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5BE0DF63" w14:textId="7E2FAAF3" w:rsidR="00450298" w:rsidRPr="004270FA" w:rsidRDefault="00450298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50298">
        <w:rPr>
          <w:rFonts w:ascii="Lato" w:hAnsi="Lato" w:cs="Times New Roman"/>
        </w:rPr>
        <w:t>Ustaw</w:t>
      </w:r>
      <w:r>
        <w:rPr>
          <w:rFonts w:ascii="Lato" w:hAnsi="Lato" w:cs="Times New Roman"/>
        </w:rPr>
        <w:t>a</w:t>
      </w:r>
      <w:r w:rsidRPr="00450298">
        <w:rPr>
          <w:rFonts w:ascii="Lato" w:hAnsi="Lato" w:cs="Times New Roman"/>
        </w:rPr>
        <w:t xml:space="preserve"> z dnia 18 listopada 2020 r. o doręczeniach elektronicznych (Dz. U. z 2024 r. poz. 1045</w:t>
      </w:r>
      <w:r w:rsidR="008C7114">
        <w:rPr>
          <w:rFonts w:ascii="Lato" w:hAnsi="Lato" w:cs="Times New Roman"/>
        </w:rPr>
        <w:t>,</w:t>
      </w:r>
      <w:r w:rsidRPr="00450298">
        <w:rPr>
          <w:rFonts w:ascii="Lato" w:hAnsi="Lato" w:cs="Times New Roman"/>
        </w:rPr>
        <w:t xml:space="preserve"> z późn.zm.), </w:t>
      </w:r>
      <w:r w:rsidRPr="00E67B01">
        <w:rPr>
          <w:rFonts w:ascii="Lato" w:hAnsi="Lato" w:cs="Times New Roman"/>
        </w:rPr>
        <w:t>zwanej dalej „</w:t>
      </w:r>
      <w:proofErr w:type="spellStart"/>
      <w:r w:rsidRPr="00E67B01">
        <w:rPr>
          <w:rFonts w:ascii="Lato" w:hAnsi="Lato" w:cs="Times New Roman"/>
        </w:rPr>
        <w:t>UoDE</w:t>
      </w:r>
      <w:proofErr w:type="spellEnd"/>
      <w:r w:rsidRPr="00E67B01">
        <w:rPr>
          <w:rFonts w:ascii="Lato" w:hAnsi="Lato" w:cs="Times New Roman"/>
        </w:rPr>
        <w:t>”,</w:t>
      </w:r>
    </w:p>
    <w:p w14:paraId="1A2E0829" w14:textId="779438F9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</w:t>
      </w:r>
      <w:r w:rsidR="004D58BA">
        <w:rPr>
          <w:rFonts w:ascii="Lato" w:hAnsi="Lato" w:cs="Times New Roman"/>
        </w:rPr>
        <w:t>,</w:t>
      </w:r>
      <w:r w:rsidR="000853BD" w:rsidRPr="000853BD">
        <w:rPr>
          <w:rFonts w:ascii="Lato" w:hAnsi="Lato" w:cs="Times New Roman"/>
        </w:rPr>
        <w:t xml:space="preserve">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4D58BA">
        <w:rPr>
          <w:rFonts w:ascii="Lato" w:hAnsi="Lato" w:cs="Times New Roman"/>
        </w:rPr>
        <w:t xml:space="preserve"> oraz aneksem nr 3 zawartym w dniu 8 czerwca 2025 r;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202952663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370C8D52" w:rsidR="00A160A7" w:rsidRPr="00741762" w:rsidRDefault="00A160A7" w:rsidP="007451D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C9033F">
        <w:rPr>
          <w:rFonts w:ascii="Lato" w:eastAsiaTheme="minorHAnsi" w:hAnsi="Lato" w:cs="Times New Roman"/>
          <w:color w:val="000000"/>
          <w:lang w:eastAsia="en-US"/>
        </w:rPr>
        <w:t xml:space="preserve"> z późn. zm.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 w:rsidR="00A518CA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017D0D9B" w14:textId="0E76109F" w:rsidR="00DA6BDE" w:rsidRPr="00566A5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A518CA">
        <w:rPr>
          <w:rFonts w:ascii="Lato" w:hAnsi="Lato" w:cs="Times New Roman"/>
        </w:rPr>
        <w:t>;</w:t>
      </w:r>
    </w:p>
    <w:p w14:paraId="4A3852FE" w14:textId="5954A068" w:rsidR="00CB0DA3" w:rsidRPr="0065192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A518CA">
        <w:rPr>
          <w:rFonts w:ascii="Lato" w:hAnsi="Lato" w:cs="Times New Roman"/>
        </w:rPr>
        <w:t>;</w:t>
      </w:r>
    </w:p>
    <w:p w14:paraId="39D7F94C" w14:textId="2C81618B" w:rsidR="007601FA" w:rsidRDefault="007601F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A518CA">
        <w:rPr>
          <w:rFonts w:ascii="Lato" w:hAnsi="Lato" w:cs="Times New Roman"/>
        </w:rPr>
        <w:t>;</w:t>
      </w:r>
    </w:p>
    <w:p w14:paraId="76123D31" w14:textId="4B36B598" w:rsidR="00C03883" w:rsidRDefault="00D424A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lastRenderedPageBreak/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A518CA">
        <w:rPr>
          <w:rFonts w:ascii="Lato" w:hAnsi="Lato" w:cs="Times New Roman"/>
        </w:rPr>
        <w:t>;</w:t>
      </w:r>
    </w:p>
    <w:p w14:paraId="5181C80B" w14:textId="3FB4D184" w:rsidR="00BE35EA" w:rsidRDefault="00BE35E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 w:rsidR="00A518CA">
        <w:rPr>
          <w:rFonts w:ascii="Lato" w:hAnsi="Lato" w:cs="Times New Roman"/>
        </w:rPr>
        <w:t>;</w:t>
      </w:r>
    </w:p>
    <w:p w14:paraId="54CDEFE9" w14:textId="03D1D4EB" w:rsidR="00F06E16" w:rsidRPr="00F06E16" w:rsidRDefault="00F06E16" w:rsidP="00F06E16">
      <w:pPr>
        <w:pStyle w:val="Default"/>
        <w:spacing w:line="276" w:lineRule="auto"/>
        <w:ind w:left="357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236F7418" w14:textId="3E92E60B" w:rsidR="00A739EB" w:rsidRDefault="0057405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518CA">
        <w:rPr>
          <w:rFonts w:ascii="Lato" w:hAnsi="Lato" w:cs="Times New Roman"/>
        </w:rPr>
        <w:t>;</w:t>
      </w:r>
    </w:p>
    <w:p w14:paraId="2F9FF4F8" w14:textId="77777777" w:rsidR="00F06E16" w:rsidRPr="00F06E16" w:rsidRDefault="00F06E16" w:rsidP="00F06E16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A96D7AF" w14:textId="4250805E" w:rsidR="0057405B" w:rsidRPr="00A739EB" w:rsidRDefault="00A739E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</w:t>
      </w:r>
      <w:r w:rsidR="00A518CA">
        <w:rPr>
          <w:rFonts w:ascii="Lato" w:eastAsia="MS Mincho" w:hAnsi="Lato" w:cs="Arial"/>
          <w:color w:val="auto"/>
          <w:lang w:eastAsia="pl-PL"/>
        </w:rPr>
        <w:t>;</w:t>
      </w:r>
    </w:p>
    <w:p w14:paraId="19CBBB89" w14:textId="6A1F00F2" w:rsidR="00EB64C5" w:rsidRDefault="00EB64C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>, zmierzający do osiągnięcia założonego celu określonego wskaźnikami, z określonym początkiem i końcem realizacji</w:t>
      </w:r>
      <w:bookmarkEnd w:id="14"/>
      <w:r w:rsidR="00F06E16">
        <w:rPr>
          <w:rFonts w:ascii="Lato" w:hAnsi="Lato" w:cs="Times New Roman"/>
        </w:rPr>
        <w:t>;</w:t>
      </w:r>
    </w:p>
    <w:p w14:paraId="7448E6B4" w14:textId="1331D532" w:rsidR="005B50CF" w:rsidRPr="00322141" w:rsidRDefault="0085550B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D191619" w:rsid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</w:t>
      </w:r>
      <w:r w:rsidR="00F06E1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6729DE7B" w14:textId="304C5C69" w:rsidR="00553ABF" w:rsidRP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</w:t>
      </w:r>
      <w:r w:rsidR="009D147D">
        <w:rPr>
          <w:rStyle w:val="Odwoanieprzypisudolnego"/>
          <w:rFonts w:ascii="Lato" w:eastAsia="Times New Roman" w:hAnsi="Lato"/>
          <w:color w:val="000000"/>
        </w:rPr>
        <w:footnoteReference w:id="2"/>
      </w:r>
      <w:r w:rsidR="00451A39" w:rsidRPr="00E54935">
        <w:rPr>
          <w:rFonts w:ascii="Lato" w:eastAsia="Times New Roman" w:hAnsi="Lato"/>
          <w:color w:val="000000"/>
        </w:rPr>
        <w:t>, jaki i innych prac, które nie stanowią robót budowlanych</w:t>
      </w:r>
      <w:r w:rsidR="00661872">
        <w:rPr>
          <w:rStyle w:val="Odwoanieprzypisudolnego"/>
          <w:rFonts w:ascii="Lato" w:eastAsia="Times New Roman" w:hAnsi="Lato"/>
          <w:color w:val="000000"/>
        </w:rPr>
        <w:footnoteReference w:id="3"/>
      </w:r>
      <w:r w:rsidR="00451A39" w:rsidRPr="00E54935">
        <w:rPr>
          <w:rFonts w:ascii="Lato" w:eastAsia="Times New Roman" w:hAnsi="Lato"/>
          <w:color w:val="000000"/>
        </w:rPr>
        <w:t xml:space="preserve"> w </w:t>
      </w:r>
      <w:r w:rsidR="00451A39" w:rsidRPr="00E54935">
        <w:rPr>
          <w:rFonts w:ascii="Lato" w:eastAsia="Times New Roman" w:hAnsi="Lato"/>
          <w:color w:val="000000"/>
        </w:rPr>
        <w:lastRenderedPageBreak/>
        <w:t>rozumieniu ww. ustawy. Przy czym w zakres modernizacji nie wchodzą prace polegające na bieżącej konserwacji obiektów budowlanych</w:t>
      </w:r>
      <w:r w:rsidR="00030B13">
        <w:rPr>
          <w:rStyle w:val="Odwoanieprzypisudolnego"/>
          <w:rFonts w:ascii="Lato" w:eastAsia="Times New Roman" w:hAnsi="Lato"/>
          <w:color w:val="000000"/>
        </w:rPr>
        <w:footnoteReference w:id="4"/>
      </w:r>
      <w:bookmarkEnd w:id="18"/>
      <w:r w:rsidR="00930007">
        <w:rPr>
          <w:rFonts w:ascii="Lato" w:eastAsia="Times New Roman" w:hAnsi="Lato"/>
          <w:color w:val="000000"/>
        </w:rPr>
        <w:t>,</w:t>
      </w:r>
    </w:p>
    <w:p w14:paraId="6FA7AA65" w14:textId="2350A9AF" w:rsidR="005B50CF" w:rsidRPr="00553ABF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(Dz. </w:t>
      </w:r>
      <w:r w:rsidR="007426CC">
        <w:rPr>
          <w:rFonts w:ascii="Lato" w:eastAsiaTheme="minorHAnsi" w:hAnsi="Lato" w:cs="Times New Roman"/>
          <w:color w:val="000000"/>
          <w:lang w:eastAsia="en-US"/>
        </w:rPr>
        <w:t xml:space="preserve">U. z </w:t>
      </w:r>
      <w:r w:rsidR="005953E4">
        <w:rPr>
          <w:rFonts w:ascii="Lato" w:eastAsiaTheme="minorHAnsi" w:hAnsi="Lato" w:cs="Times New Roman"/>
          <w:color w:val="000000"/>
          <w:lang w:eastAsia="en-US"/>
        </w:rPr>
        <w:t>2023 r. poz. 120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</w:t>
      </w:r>
      <w:r w:rsidR="00930007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7D2CE4B1" w14:textId="22A4D2E8" w:rsidR="00DA6BDE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930007">
        <w:rPr>
          <w:rFonts w:ascii="Lato" w:hAnsi="Lato" w:cs="Times New Roman"/>
        </w:rPr>
        <w:t>;</w:t>
      </w:r>
    </w:p>
    <w:p w14:paraId="6C5ABA2B" w14:textId="1AD21B21" w:rsidR="00ED5BD5" w:rsidRPr="00C23263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 w:rsidR="00930007">
        <w:rPr>
          <w:rFonts w:ascii="Lato" w:hAnsi="Lato" w:cs="Times New Roman"/>
          <w:lang w:val="pl"/>
        </w:rPr>
        <w:t>;</w:t>
      </w:r>
    </w:p>
    <w:p w14:paraId="2AE089F1" w14:textId="6341B000" w:rsidR="00ED5BD5" w:rsidRPr="00651926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</w:t>
      </w:r>
      <w:proofErr w:type="spellStart"/>
      <w:r w:rsidRPr="00ED5BD5">
        <w:rPr>
          <w:rFonts w:ascii="Lato" w:hAnsi="Lato" w:cs="Times New Roman"/>
        </w:rPr>
        <w:t>CEiDG</w:t>
      </w:r>
      <w:proofErr w:type="spellEnd"/>
      <w:r w:rsidRPr="00ED5BD5">
        <w:rPr>
          <w:rFonts w:ascii="Lato" w:hAnsi="Lato" w:cs="Times New Roman"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ED5BD5">
        <w:rPr>
          <w:rFonts w:ascii="Lato" w:hAnsi="Lato" w:cs="Times New Roman"/>
        </w:rPr>
        <w:t>pkd</w:t>
      </w:r>
      <w:proofErr w:type="spellEnd"/>
      <w:r w:rsidRPr="00ED5BD5">
        <w:rPr>
          <w:rFonts w:ascii="Lato" w:hAnsi="Lato" w:cs="Times New Roman"/>
        </w:rPr>
        <w:t>, informacje o realizowanych projektach, informacje o zamówieniach</w:t>
      </w:r>
      <w:r w:rsidR="00930007">
        <w:rPr>
          <w:rFonts w:ascii="Lato" w:hAnsi="Lato" w:cs="Times New Roman"/>
        </w:rPr>
        <w:t>;</w:t>
      </w:r>
    </w:p>
    <w:p w14:paraId="60AA74D3" w14:textId="1845A41A" w:rsidR="00B62C54" w:rsidRDefault="00DA6BDE" w:rsidP="007451DD">
      <w:pPr>
        <w:pStyle w:val="Akapitzlis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930007">
        <w:rPr>
          <w:rFonts w:ascii="Lato" w:hAnsi="Lato" w:cs="Times New Roman"/>
        </w:rPr>
        <w:t>;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3EA287B6" w:rsidR="004549B8" w:rsidRDefault="004549B8" w:rsidP="007451DD">
      <w:pPr>
        <w:pStyle w:val="Akapitzlist"/>
        <w:numPr>
          <w:ilvl w:val="0"/>
          <w:numId w:val="18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</w:t>
      </w:r>
      <w:r w:rsidR="00930007">
        <w:rPr>
          <w:rFonts w:ascii="Lato" w:hAnsi="Lato" w:cs="Times New Roman"/>
        </w:rPr>
        <w:t>;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54392136" w:rsidR="00E47905" w:rsidRDefault="00A52310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="00930007">
        <w:rPr>
          <w:rFonts w:ascii="Lato" w:hAnsi="Lato" w:cs="Times New Roman"/>
        </w:rPr>
        <w:t>;</w:t>
      </w:r>
    </w:p>
    <w:p w14:paraId="0FDB50EF" w14:textId="0CAA843C" w:rsidR="001F0306" w:rsidRDefault="00607D92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 xml:space="preserve">Liczba zmodernizowanych obiektów </w:t>
      </w:r>
      <w:r w:rsidR="004D2880" w:rsidRPr="004D2880">
        <w:rPr>
          <w:rFonts w:ascii="Lato" w:hAnsi="Lato"/>
          <w:i/>
          <w:iCs/>
        </w:rPr>
        <w:lastRenderedPageBreak/>
        <w:t>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202952664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DA1A3D">
      <w:pPr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00F7846F" w14:textId="72435A29" w:rsidR="00AA5B94" w:rsidRPr="00AA5B94" w:rsidRDefault="00D03766" w:rsidP="00DA1A3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2A04083" w14:textId="39CD005F" w:rsidR="00AA5B94" w:rsidRPr="00AA5B94" w:rsidRDefault="00983EB3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983EB3">
        <w:rPr>
          <w:rFonts w:ascii="Lato" w:hAnsi="Lato" w:cs="Times New Roman"/>
        </w:rPr>
        <w:t>Przedsięwzięcie wybrane do objęcia wsparciem, obejmowane jest wsparciem bezzwrotny</w:t>
      </w:r>
      <w:r>
        <w:rPr>
          <w:rFonts w:ascii="Lato" w:hAnsi="Lato" w:cs="Times New Roman"/>
        </w:rPr>
        <w:t xml:space="preserve">m, </w:t>
      </w:r>
      <w:r w:rsidR="00AA5B94" w:rsidRPr="00AA5B94">
        <w:rPr>
          <w:rFonts w:ascii="Lato" w:hAnsi="Lato" w:cs="Times New Roman"/>
        </w:rPr>
        <w:t xml:space="preserve">o którym mowa w art. 6 ust. 1 lit. a Rozporządzenia UE 2021/241. </w:t>
      </w:r>
    </w:p>
    <w:p w14:paraId="1DD3D455" w14:textId="28896051" w:rsidR="00AA5B94" w:rsidRPr="00AA5B94" w:rsidRDefault="00AA5B94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>W przypadku podmiotów zobowiązanych do realizacji przedsięwzięcia na podstawie ustawy Prawo zamówień publicznych, wszczęcie postępowania i wyłonienie wykonawcy przez wnioskodawcę nie stanowi rozpoczęcia</w:t>
      </w:r>
      <w:r>
        <w:rPr>
          <w:rFonts w:ascii="Lato" w:hAnsi="Lato" w:cs="Times New Roman"/>
        </w:rPr>
        <w:t xml:space="preserve"> </w:t>
      </w:r>
      <w:r w:rsidR="00DA1A3D">
        <w:rPr>
          <w:rFonts w:ascii="Lato" w:hAnsi="Lato" w:cs="Times New Roman"/>
        </w:rPr>
        <w:t xml:space="preserve">przedsięwzięcia, pod warunkiem, ze </w:t>
      </w:r>
      <w:r w:rsidR="00292ADE">
        <w:rPr>
          <w:rFonts w:ascii="Lato" w:hAnsi="Lato" w:cs="Times New Roman"/>
        </w:rPr>
        <w:t>W</w:t>
      </w:r>
      <w:r w:rsidR="00DA1A3D">
        <w:rPr>
          <w:rFonts w:ascii="Lato" w:hAnsi="Lato" w:cs="Times New Roman"/>
        </w:rPr>
        <w:t xml:space="preserve">nioskodawca w ogłoszeniu o zamówieniu lub zaproszeniu do negocjacji </w:t>
      </w:r>
      <w:r w:rsidRPr="00AA5B94">
        <w:rPr>
          <w:rFonts w:ascii="Lato" w:hAnsi="Lato" w:cs="Times New Roman"/>
        </w:rPr>
        <w:t xml:space="preserve">przewidział możliwość unieważnienia postępowania w przypadku nieprzyznania mu środków publicznych, które zamierzał przeznaczyć na sfinansowanie całości lub części zamówienia, zgodnie z art. 257 ustawy Prawo zamówień publicznych.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202952665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6028F567" w:rsidR="00E65CE9" w:rsidRPr="00E65CE9" w:rsidRDefault="00E65CE9" w:rsidP="007451DD">
      <w:pPr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(RRF).</w:t>
      </w:r>
    </w:p>
    <w:p w14:paraId="6F682A40" w14:textId="4850C082" w:rsidR="00C41512" w:rsidRPr="00614193" w:rsidRDefault="00C41512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lastRenderedPageBreak/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425740">
        <w:rPr>
          <w:rFonts w:ascii="Lato" w:hAnsi="Lato" w:cs="Arial"/>
          <w:b/>
        </w:rPr>
        <w:t xml:space="preserve">120 </w:t>
      </w:r>
      <w:r w:rsidR="004E6EDC">
        <w:rPr>
          <w:rFonts w:ascii="Lato" w:hAnsi="Lato" w:cs="Arial"/>
          <w:b/>
        </w:rPr>
        <w:t> </w:t>
      </w:r>
      <w:r w:rsidR="00FF417D">
        <w:rPr>
          <w:rFonts w:ascii="Lato" w:hAnsi="Lato" w:cs="Arial"/>
          <w:b/>
        </w:rPr>
        <w:t>0</w:t>
      </w:r>
      <w:r w:rsidR="004E6EDC">
        <w:rPr>
          <w:rFonts w:ascii="Lato" w:hAnsi="Lato" w:cs="Arial"/>
          <w:b/>
        </w:rPr>
        <w:t>00 000,00</w:t>
      </w:r>
      <w:r w:rsidRPr="008F19CC">
        <w:rPr>
          <w:rFonts w:ascii="Lato" w:hAnsi="Lato" w:cs="Arial"/>
          <w:b/>
        </w:rPr>
        <w:t>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425740">
        <w:rPr>
          <w:rFonts w:ascii="Lato" w:hAnsi="Lato" w:cs="Arial"/>
          <w:b/>
        </w:rPr>
        <w:t>sto dwadzieścia</w:t>
      </w:r>
      <w:r w:rsidR="004E6EDC" w:rsidRPr="00BB10CA">
        <w:rPr>
          <w:rFonts w:ascii="Lato" w:hAnsi="Lato" w:cs="Arial"/>
          <w:b/>
        </w:rPr>
        <w:t xml:space="preserve"> </w:t>
      </w:r>
      <w:r w:rsidR="003704A5" w:rsidRPr="00BB10CA">
        <w:rPr>
          <w:rFonts w:ascii="Lato" w:hAnsi="Lato" w:cs="Arial"/>
          <w:b/>
        </w:rPr>
        <w:t>milion</w:t>
      </w:r>
      <w:r w:rsidR="004E6EDC" w:rsidRPr="00BB10CA">
        <w:rPr>
          <w:rFonts w:ascii="Lato" w:hAnsi="Lato" w:cs="Arial"/>
          <w:b/>
        </w:rPr>
        <w:t xml:space="preserve">ów </w:t>
      </w:r>
      <w:r w:rsidR="003704A5" w:rsidRPr="00BB10CA">
        <w:rPr>
          <w:rFonts w:ascii="Lato" w:hAnsi="Lato" w:cs="Arial"/>
          <w:b/>
        </w:rPr>
        <w:t>złotych 0</w:t>
      </w:r>
      <w:r w:rsidR="00C84817" w:rsidRPr="00BB10CA">
        <w:rPr>
          <w:rFonts w:ascii="Lato" w:hAnsi="Lato" w:cs="Arial"/>
          <w:b/>
        </w:rPr>
        <w:t>0</w:t>
      </w:r>
      <w:r w:rsidR="003704A5" w:rsidRPr="00BB10CA">
        <w:rPr>
          <w:rFonts w:ascii="Lato" w:hAnsi="Lato" w:cs="Arial"/>
          <w:b/>
        </w:rPr>
        <w:t>/100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</w:t>
      </w:r>
      <w:r w:rsidRPr="008F19CC">
        <w:rPr>
          <w:rStyle w:val="Odwoanieprzypisudolnego"/>
          <w:rFonts w:ascii="Lato" w:hAnsi="Lato" w:cs="Arial"/>
          <w:b/>
        </w:rPr>
        <w:footnoteReference w:id="5"/>
      </w:r>
      <w:r w:rsidR="0019473D">
        <w:rPr>
          <w:rFonts w:ascii="Lato" w:hAnsi="Lato" w:cs="Arial"/>
          <w:b/>
        </w:rPr>
        <w:t>.</w:t>
      </w:r>
    </w:p>
    <w:p w14:paraId="6E6C5DA9" w14:textId="77777777" w:rsidR="007D73C5" w:rsidRDefault="00614193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7451D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202952666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43536017" w:rsidR="00C174FF" w:rsidRPr="00DF52EC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425740">
        <w:rPr>
          <w:rFonts w:ascii="Lato" w:hAnsi="Lato"/>
          <w:b/>
          <w:bCs/>
        </w:rPr>
        <w:t>16</w:t>
      </w:r>
      <w:r w:rsidR="00FD1DEA" w:rsidRPr="00970789">
        <w:rPr>
          <w:rFonts w:ascii="Lato" w:hAnsi="Lato"/>
          <w:b/>
          <w:bCs/>
        </w:rPr>
        <w:t>.</w:t>
      </w:r>
      <w:r w:rsidR="00425740">
        <w:rPr>
          <w:rFonts w:ascii="Lato" w:hAnsi="Lato"/>
          <w:b/>
          <w:bCs/>
        </w:rPr>
        <w:t>07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425740">
        <w:rPr>
          <w:rFonts w:ascii="Lato" w:hAnsi="Lato"/>
          <w:b/>
          <w:bCs/>
        </w:rPr>
        <w:t>01</w:t>
      </w:r>
      <w:r w:rsidR="00FD1DEA" w:rsidRPr="00970789">
        <w:rPr>
          <w:rFonts w:ascii="Lato" w:hAnsi="Lato"/>
          <w:b/>
          <w:bCs/>
        </w:rPr>
        <w:t>.</w:t>
      </w:r>
      <w:r w:rsidR="00425740">
        <w:rPr>
          <w:rFonts w:ascii="Lato" w:hAnsi="Lato"/>
          <w:b/>
          <w:bCs/>
        </w:rPr>
        <w:t>08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35C639F4" w:rsidR="00C174FF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027855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202952667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22BAF291" w:rsidR="00232C84" w:rsidRPr="00651926" w:rsidRDefault="004F4C7E" w:rsidP="00D16DC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 xml:space="preserve">(koszt bezpośredni) </w:t>
      </w:r>
      <w:r w:rsidR="00232C84" w:rsidRPr="00651926">
        <w:rPr>
          <w:rFonts w:ascii="Lato" w:hAnsi="Lato" w:cs="Times New Roman"/>
        </w:rPr>
        <w:t>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598C5061" w:rsidR="00484D4C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</w:t>
      </w:r>
      <w:r w:rsidR="002207BA" w:rsidRPr="00113737">
        <w:rPr>
          <w:rFonts w:ascii="Lato" w:hAnsi="Lato" w:cs="Times New Roman"/>
        </w:rPr>
        <w:t>publicznych</w:t>
      </w:r>
      <w:r w:rsidR="00D15CFE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08626DA8" w:rsidR="0030784D" w:rsidRPr="0075209A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 xml:space="preserve">Rady UE (UE) 2022/0181 (NLE) z dnia 17 czerwca 2022 r. w sprawie zatwierdzenia oceny planu odbudowy i zwiększania odporności Polski (COM(2022)268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), zmienion</w:t>
      </w:r>
      <w:r w:rsidR="008E159F">
        <w:rPr>
          <w:rFonts w:ascii="Lato" w:hAnsi="Lato" w:cs="Times New Roman"/>
        </w:rPr>
        <w:t>ą</w:t>
      </w:r>
      <w:r w:rsidR="00C1219C" w:rsidRPr="00C1219C">
        <w:rPr>
          <w:rFonts w:ascii="Lato" w:hAnsi="Lato" w:cs="Times New Roman"/>
        </w:rPr>
        <w:t xml:space="preserve"> decyzją (COM(2023) 745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8 grudnia 2023 r.</w:t>
      </w:r>
      <w:r w:rsidR="003460CD">
        <w:rPr>
          <w:rFonts w:ascii="Lato" w:hAnsi="Lato" w:cs="Times New Roman"/>
        </w:rPr>
        <w:t>,</w:t>
      </w:r>
      <w:r w:rsidR="00C1219C" w:rsidRPr="00C1219C">
        <w:rPr>
          <w:rFonts w:ascii="Lato" w:hAnsi="Lato" w:cs="Times New Roman"/>
        </w:rPr>
        <w:t xml:space="preserve"> decyzją (COM(2024) 284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16 lipca 2024 r</w:t>
      </w:r>
      <w:r w:rsidR="003460CD">
        <w:rPr>
          <w:rFonts w:ascii="Lato" w:hAnsi="Lato" w:cs="Times New Roman"/>
        </w:rPr>
        <w:t>.</w:t>
      </w:r>
      <w:r w:rsidR="00120A74">
        <w:rPr>
          <w:rFonts w:ascii="Lato" w:hAnsi="Lato" w:cs="Times New Roman"/>
        </w:rPr>
        <w:t xml:space="preserve"> </w:t>
      </w:r>
      <w:r w:rsidR="003460CD" w:rsidRPr="003460CD">
        <w:rPr>
          <w:rFonts w:ascii="Lato" w:hAnsi="Lato" w:cs="Times New Roman"/>
        </w:rPr>
        <w:t>oraz decyzją 9590/25 przyjętą w dniu 20 czerwca 2025 r.,</w:t>
      </w:r>
      <w:r w:rsidR="003460CD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 xml:space="preserve">KPO, w szczególności z opisem i założeniami Inwestycji D2.1.1 „Inwestycje </w:t>
      </w:r>
      <w:r w:rsidRPr="0075209A">
        <w:rPr>
          <w:rFonts w:ascii="Lato" w:hAnsi="Lato" w:cs="Times New Roman"/>
        </w:rPr>
        <w:lastRenderedPageBreak/>
        <w:t>związane z modernizacją i doposażeniem obiektów dydaktycznych w związku ze zwiększeniem limitów przyjęć na studia medyczne”,</w:t>
      </w:r>
    </w:p>
    <w:p w14:paraId="174ED94F" w14:textId="7817F5FB" w:rsidR="0030784D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5E64930C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840B5E">
        <w:rPr>
          <w:rFonts w:ascii="Lato" w:hAnsi="Lato" w:cs="Times New Roman"/>
        </w:rPr>
        <w:t>o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-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7170FC0A" w:rsidR="002A3816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310F62">
        <w:rPr>
          <w:rFonts w:ascii="Lato" w:hAnsi="Lato" w:cs="Times New Roman"/>
        </w:rPr>
        <w:t>, w tym zaliczek dla wykonawców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7451DD">
      <w:pPr>
        <w:pStyle w:val="Akapitzlist"/>
        <w:numPr>
          <w:ilvl w:val="2"/>
          <w:numId w:val="14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1D64CBF1" w:rsidR="00985F40" w:rsidRDefault="00B23575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 xml:space="preserve">ze środków budżetu państwa </w:t>
      </w:r>
      <w:r w:rsidR="00DC1AD6">
        <w:rPr>
          <w:rFonts w:ascii="Lato" w:hAnsi="Lato" w:cs="Times New Roman"/>
        </w:rPr>
        <w:t xml:space="preserve">(z wyłączeniem subwencji) </w:t>
      </w:r>
      <w:r w:rsidR="00985F40" w:rsidRPr="009F44E0">
        <w:rPr>
          <w:rFonts w:ascii="Lato" w:hAnsi="Lato" w:cs="Times New Roman"/>
        </w:rPr>
        <w:t>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359655A1" w14:textId="77777777" w:rsidR="006A5BAA" w:rsidRPr="006A5BAA" w:rsidRDefault="006A5BAA" w:rsidP="006A5BAA">
      <w:pPr>
        <w:pStyle w:val="Akapitzlist"/>
        <w:spacing w:before="120" w:line="276" w:lineRule="auto"/>
        <w:jc w:val="both"/>
        <w:rPr>
          <w:rFonts w:ascii="Lato" w:hAnsi="Lato" w:cs="Times New Roman"/>
          <w:sz w:val="6"/>
          <w:szCs w:val="6"/>
        </w:rPr>
      </w:pPr>
    </w:p>
    <w:p w14:paraId="654F5A10" w14:textId="30757C9D" w:rsidR="006A5BAA" w:rsidRPr="006A5BAA" w:rsidRDefault="006D1D3F" w:rsidP="006A5BA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bookmarkStart w:id="34" w:name="_Hlk145594725"/>
      <w:bookmarkEnd w:id="33"/>
      <w:r>
        <w:rPr>
          <w:rFonts w:ascii="Lato" w:hAnsi="Lato" w:cs="Times New Roman"/>
        </w:rPr>
        <w:t xml:space="preserve">Wydatkami </w:t>
      </w:r>
      <w:r w:rsidR="006A5BAA" w:rsidRPr="0040145B">
        <w:rPr>
          <w:rFonts w:ascii="Lato" w:hAnsi="Lato" w:cs="Times New Roman"/>
        </w:rPr>
        <w:t>kwalifikowa</w:t>
      </w:r>
      <w:r>
        <w:rPr>
          <w:rFonts w:ascii="Lato" w:hAnsi="Lato" w:cs="Times New Roman"/>
        </w:rPr>
        <w:t>l</w:t>
      </w:r>
      <w:r w:rsidR="006A5BAA" w:rsidRPr="0040145B">
        <w:rPr>
          <w:rFonts w:ascii="Lato" w:hAnsi="Lato" w:cs="Times New Roman"/>
        </w:rPr>
        <w:t>nymi są również koszty pośrednie (koszty, których nie można bezpośrednio przypisać w związku z realizowanym przedsięwzięciem)</w:t>
      </w:r>
      <w:r>
        <w:rPr>
          <w:rFonts w:ascii="Lato" w:hAnsi="Lato" w:cs="Times New Roman"/>
        </w:rPr>
        <w:t xml:space="preserve"> n</w:t>
      </w:r>
      <w:r w:rsidRPr="006D1D3F">
        <w:rPr>
          <w:rFonts w:ascii="Lato" w:hAnsi="Lato" w:cs="Times New Roman"/>
        </w:rPr>
        <w:t>iezbędne do realizacji przedsięwzięcia</w:t>
      </w:r>
      <w:r w:rsidR="006A5BAA" w:rsidRPr="0040145B">
        <w:rPr>
          <w:rFonts w:ascii="Lato" w:hAnsi="Lato" w:cs="Times New Roman"/>
        </w:rPr>
        <w:t xml:space="preserve">, rozliczane z wykorzystaniem stawki ryczałtowej wynoszącej </w:t>
      </w:r>
      <w:r w:rsidR="006A5BAA">
        <w:rPr>
          <w:rFonts w:ascii="Lato" w:hAnsi="Lato" w:cs="Times New Roman"/>
        </w:rPr>
        <w:t xml:space="preserve">maksymalnie </w:t>
      </w:r>
      <w:r w:rsidR="00D207DF">
        <w:rPr>
          <w:rFonts w:ascii="Lato" w:hAnsi="Lato" w:cs="Times New Roman"/>
        </w:rPr>
        <w:t>7</w:t>
      </w:r>
      <w:r w:rsidR="005E2BF2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>%</w:t>
      </w:r>
      <w:r w:rsidR="006A5BAA" w:rsidRPr="0040145B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>kwoty wydatków kwalifikowalnych</w:t>
      </w:r>
      <w:r w:rsidR="006A5BAA" w:rsidRPr="0040145B">
        <w:rPr>
          <w:rFonts w:ascii="Lato" w:hAnsi="Lato" w:cs="Times New Roman"/>
        </w:rPr>
        <w:t xml:space="preserve">. </w:t>
      </w:r>
      <w:r w:rsidR="006A5BAA" w:rsidRPr="00110C29">
        <w:rPr>
          <w:rFonts w:ascii="Lato" w:hAnsi="Lato" w:cs="Times New Roman"/>
        </w:rPr>
        <w:t xml:space="preserve">Ryczałt </w:t>
      </w:r>
      <w:r w:rsidR="00740302">
        <w:rPr>
          <w:rFonts w:ascii="Lato" w:hAnsi="Lato" w:cs="Times New Roman"/>
        </w:rPr>
        <w:t>wyliczany</w:t>
      </w:r>
      <w:r w:rsidR="000C5320">
        <w:rPr>
          <w:rFonts w:ascii="Lato" w:hAnsi="Lato" w:cs="Times New Roman"/>
        </w:rPr>
        <w:t xml:space="preserve"> </w:t>
      </w:r>
      <w:r w:rsidR="006A5BAA" w:rsidRPr="00110C29">
        <w:rPr>
          <w:rFonts w:ascii="Lato" w:hAnsi="Lato" w:cs="Times New Roman"/>
        </w:rPr>
        <w:t>jest od faktycznie poniesionych kosztów bezpośrednich.</w:t>
      </w:r>
      <w:r w:rsidR="006A5BAA">
        <w:rPr>
          <w:rFonts w:ascii="Lato" w:hAnsi="Lato" w:cs="Times New Roman"/>
        </w:rPr>
        <w:t xml:space="preserve"> </w:t>
      </w:r>
      <w:r w:rsidR="006A5BAA" w:rsidRPr="00110C29">
        <w:rPr>
          <w:rFonts w:ascii="Lato" w:hAnsi="Lato" w:cs="Times New Roman"/>
        </w:rPr>
        <w:t>Katalog kosztów pośrednich określa załącznik nr 11 do Umowy o objęcie przedsięwzięcia wparciem.</w:t>
      </w:r>
    </w:p>
    <w:p w14:paraId="005571F3" w14:textId="7CDA7F37" w:rsidR="00AD7E47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</w:t>
      </w:r>
      <w:r w:rsidRPr="00FC512C">
        <w:rPr>
          <w:rFonts w:ascii="Lato" w:hAnsi="Lato" w:cs="Times New Roman"/>
        </w:rPr>
        <w:lastRenderedPageBreak/>
        <w:t xml:space="preserve">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7F4F92">
        <w:rPr>
          <w:rFonts w:ascii="Lato" w:hAnsi="Lato" w:cs="Times New Roman"/>
        </w:rPr>
        <w:t>.</w:t>
      </w:r>
    </w:p>
    <w:p w14:paraId="5DC22F6D" w14:textId="77BC0529" w:rsidR="00FC512C" w:rsidRDefault="00095139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>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58204D">
        <w:rPr>
          <w:rFonts w:ascii="Lato" w:hAnsi="Lato" w:cs="Times New Roman"/>
        </w:rPr>
        <w:t xml:space="preserve">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22C1C381" w:rsidR="00256B04" w:rsidRPr="002817F8" w:rsidRDefault="00256B04" w:rsidP="007451DD">
      <w:pPr>
        <w:pStyle w:val="Akapitzlist"/>
        <w:numPr>
          <w:ilvl w:val="1"/>
          <w:numId w:val="10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6"/>
      </w:r>
      <w:r w:rsidRPr="002817F8">
        <w:rPr>
          <w:rFonts w:ascii="Lato" w:hAnsi="Lato" w:cs="Times New Roman"/>
        </w:rPr>
        <w:t>:</w:t>
      </w:r>
    </w:p>
    <w:p w14:paraId="1D3E06A3" w14:textId="3ED0B1E3" w:rsidR="00256B04" w:rsidRPr="002817F8" w:rsidRDefault="00256B04" w:rsidP="008D0A45">
      <w:pPr>
        <w:pStyle w:val="Akapitzlist"/>
        <w:spacing w:line="276" w:lineRule="auto"/>
        <w:ind w:left="708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60E9400B" w:rsidR="00256B04" w:rsidRPr="002817F8" w:rsidRDefault="00256B04" w:rsidP="008D0A45">
      <w:pPr>
        <w:pStyle w:val="Akapitzlist"/>
        <w:spacing w:line="276" w:lineRule="auto"/>
        <w:ind w:left="708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ze środków 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6DA37B89" w:rsidR="00256B04" w:rsidRPr="002817F8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8F561F">
        <w:rPr>
          <w:rFonts w:ascii="Lato" w:hAnsi="Lato" w:cs="Times New Roman"/>
        </w:rPr>
        <w:t>4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</w:t>
      </w:r>
      <w:r w:rsidR="00DC1AD6">
        <w:rPr>
          <w:rStyle w:val="Odwoanieprzypisudolnego"/>
          <w:rFonts w:ascii="Lato" w:hAnsi="Lato" w:cs="Times New Roman"/>
        </w:rPr>
        <w:footnoteReference w:id="7"/>
      </w:r>
      <w:r w:rsidRPr="009F44E0">
        <w:rPr>
          <w:rFonts w:ascii="Lato" w:hAnsi="Lato" w:cs="Times New Roman"/>
        </w:rPr>
        <w:t xml:space="preserve">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49FDB825" w:rsidR="00A60891" w:rsidRDefault="00A60891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8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</w:t>
      </w:r>
      <w:r w:rsidRPr="005738D5">
        <w:rPr>
          <w:rFonts w:ascii="Lato" w:hAnsi="Lato" w:cs="Times New Roman"/>
          <w:b/>
          <w:bCs/>
        </w:rPr>
        <w:t>oceny wrażliwości na zmiany klimatu i ryzyka zmiany klimatu</w:t>
      </w:r>
      <w:r w:rsidRPr="00FC512C">
        <w:rPr>
          <w:rFonts w:ascii="Lato" w:hAnsi="Lato" w:cs="Times New Roman"/>
        </w:rPr>
        <w:t xml:space="preserve"> prowadząc</w:t>
      </w:r>
      <w:r w:rsidR="005738D5">
        <w:rPr>
          <w:rFonts w:ascii="Lato" w:hAnsi="Lato" w:cs="Times New Roman"/>
        </w:rPr>
        <w:t>ej</w:t>
      </w:r>
      <w:r w:rsidRPr="00FC512C">
        <w:rPr>
          <w:rFonts w:ascii="Lato" w:hAnsi="Lato" w:cs="Times New Roman"/>
        </w:rPr>
        <w:t xml:space="preserve"> do ustalenia, oceny i wdrożenia odpowiednich środków  w zakresie adaptacji, o której mowa w Zawiadomieniu Komisji </w:t>
      </w:r>
      <w:proofErr w:type="spellStart"/>
      <w:r w:rsidRPr="00FC512C">
        <w:rPr>
          <w:rFonts w:ascii="Lato" w:hAnsi="Lato" w:cs="Times New Roman"/>
        </w:rPr>
        <w:t>ws</w:t>
      </w:r>
      <w:proofErr w:type="spellEnd"/>
      <w:r w:rsidRPr="00FC512C">
        <w:rPr>
          <w:rFonts w:ascii="Lato" w:hAnsi="Lato" w:cs="Times New Roman"/>
        </w:rPr>
        <w:t>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704CE71B" w14:textId="77777777" w:rsidR="003C74F0" w:rsidRPr="003C74F0" w:rsidRDefault="003C74F0" w:rsidP="003C74F0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500F298" w14:textId="06863365" w:rsidR="004F4C7E" w:rsidRDefault="004F4C7E" w:rsidP="005738D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</w:t>
      </w:r>
      <w:r w:rsidR="002E351B">
        <w:rPr>
          <w:rFonts w:ascii="Lato" w:hAnsi="Lato" w:cs="Times New Roman"/>
        </w:rPr>
        <w:t>lności</w:t>
      </w:r>
      <w:r w:rsidRPr="00651926">
        <w:rPr>
          <w:rFonts w:ascii="Lato" w:hAnsi="Lato" w:cs="Times New Roman"/>
        </w:rPr>
        <w:t xml:space="preserve">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>kwietnia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7009AEE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5DB6F1E" w14:textId="49F9C1B3" w:rsidR="0033534B" w:rsidRDefault="0033534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0D0A11">
        <w:rPr>
          <w:rFonts w:ascii="Lato" w:hAnsi="Lato"/>
        </w:rPr>
        <w:t>7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p w14:paraId="4D5E19BC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bookmarkEnd w:id="34"/>
    <w:p w14:paraId="22CA996B" w14:textId="4DDE648B" w:rsidR="00C44DC3" w:rsidRDefault="001C20A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lastRenderedPageBreak/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63EB5AD9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50678AC2" w14:textId="00AC3D13" w:rsidR="004F4C7E" w:rsidRDefault="00F3394D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6" w:name="_Hlk138760241"/>
    </w:p>
    <w:p w14:paraId="19AD2868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64EC5D5B" w14:textId="5403C4FD" w:rsidR="00256B04" w:rsidRDefault="00BA1991" w:rsidP="007451DD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Wydatki uznane za niekwalifikowa</w:t>
      </w:r>
      <w:r w:rsidR="006E63BF">
        <w:rPr>
          <w:rFonts w:ascii="Lato" w:hAnsi="Lato" w:cs="Times New Roman"/>
        </w:rPr>
        <w:t>l</w:t>
      </w:r>
      <w:r w:rsidRPr="00651926">
        <w:rPr>
          <w:rFonts w:ascii="Lato" w:hAnsi="Lato" w:cs="Times New Roman"/>
        </w:rPr>
        <w:t xml:space="preserve">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15185CD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bookmarkEnd w:id="36"/>
    <w:p w14:paraId="47AC0B39" w14:textId="59345ED0" w:rsidR="00B50D3C" w:rsidRDefault="009D23B5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4D87BF75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78EDEF6" w14:textId="1B59059D" w:rsidR="00A06053" w:rsidRPr="006B0DD6" w:rsidRDefault="00A06053" w:rsidP="007451DD">
      <w:pPr>
        <w:pStyle w:val="Akapitzlist"/>
        <w:numPr>
          <w:ilvl w:val="1"/>
          <w:numId w:val="10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</w:t>
      </w:r>
      <w:r w:rsidR="001E79BD">
        <w:rPr>
          <w:rFonts w:ascii="Lato" w:hAnsi="Lato" w:cs="Times New Roman"/>
        </w:rPr>
        <w:t>gruntu</w:t>
      </w:r>
      <w:r w:rsidR="009F4DB9">
        <w:rPr>
          <w:rFonts w:ascii="Lato" w:hAnsi="Lato" w:cs="Times New Roman"/>
        </w:rPr>
        <w:t xml:space="preserve"> </w:t>
      </w:r>
      <w:r w:rsidRPr="006B0DD6">
        <w:rPr>
          <w:rFonts w:ascii="Lato" w:hAnsi="Lato" w:cs="Times New Roman"/>
        </w:rPr>
        <w:t xml:space="preserve">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69558C68" w14:textId="77777777" w:rsidR="00E914A2" w:rsidRPr="006C5EC5" w:rsidRDefault="00E914A2" w:rsidP="006C5EC5">
      <w:pPr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147D58AA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7" w:name="_Toc127872630"/>
      <w:bookmarkStart w:id="38" w:name="_Toc168252056"/>
      <w:bookmarkStart w:id="39" w:name="_Toc202952668"/>
      <w:r w:rsidRPr="00E914A2">
        <w:rPr>
          <w:rFonts w:ascii="Lato" w:eastAsiaTheme="majorEastAsia" w:hAnsi="Lato" w:cs="Times New Roman"/>
          <w:b/>
        </w:rPr>
        <w:t xml:space="preserve">Podmioty uprawnione do składania wniosków o objęcie </w:t>
      </w:r>
      <w:r w:rsidR="005E3CB1">
        <w:rPr>
          <w:rFonts w:ascii="Lato" w:eastAsiaTheme="majorEastAsia" w:hAnsi="Lato" w:cs="Times New Roman"/>
          <w:b/>
        </w:rPr>
        <w:t xml:space="preserve">przedsięwzięcia </w:t>
      </w:r>
      <w:r w:rsidRPr="00E914A2">
        <w:rPr>
          <w:rFonts w:ascii="Lato" w:eastAsiaTheme="majorEastAsia" w:hAnsi="Lato" w:cs="Times New Roman"/>
          <w:b/>
        </w:rPr>
        <w:t>wsparciem</w:t>
      </w:r>
      <w:bookmarkEnd w:id="37"/>
      <w:bookmarkEnd w:id="38"/>
      <w:bookmarkEnd w:id="39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5A1710" w:rsidRDefault="00E914A2" w:rsidP="007451DD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Wnios</w:t>
      </w:r>
      <w:r w:rsidR="002C12A1" w:rsidRPr="005A1710">
        <w:rPr>
          <w:rFonts w:ascii="Lato" w:hAnsi="Lato" w:cs="Times New Roman"/>
        </w:rPr>
        <w:t>ek</w:t>
      </w:r>
      <w:r w:rsidRPr="005A1710">
        <w:rPr>
          <w:rFonts w:ascii="Lato" w:hAnsi="Lato" w:cs="Times New Roman"/>
        </w:rPr>
        <w:t xml:space="preserve"> o objęcie przedsięwzięcia wsparciem, o który</w:t>
      </w:r>
      <w:r w:rsidR="002C12A1" w:rsidRPr="005A1710">
        <w:rPr>
          <w:rFonts w:ascii="Lato" w:hAnsi="Lato" w:cs="Times New Roman"/>
        </w:rPr>
        <w:t>m</w:t>
      </w:r>
      <w:r w:rsidRPr="005A1710">
        <w:rPr>
          <w:rFonts w:ascii="Lato" w:hAnsi="Lato" w:cs="Times New Roman"/>
        </w:rPr>
        <w:t xml:space="preserve"> mowa w § </w:t>
      </w:r>
      <w:r w:rsidR="00E94421" w:rsidRPr="005A1710">
        <w:rPr>
          <w:rFonts w:ascii="Lato" w:hAnsi="Lato" w:cs="Times New Roman"/>
        </w:rPr>
        <w:t>10</w:t>
      </w:r>
      <w:r w:rsidRPr="005A1710">
        <w:rPr>
          <w:rFonts w:ascii="Lato" w:hAnsi="Lato" w:cs="Times New Roman"/>
        </w:rPr>
        <w:t>, składać mo</w:t>
      </w:r>
      <w:r w:rsidR="002C12A1" w:rsidRPr="005A1710">
        <w:rPr>
          <w:rFonts w:ascii="Lato" w:hAnsi="Lato" w:cs="Times New Roman"/>
        </w:rPr>
        <w:t>że</w:t>
      </w:r>
      <w:r w:rsidRPr="005A1710">
        <w:rPr>
          <w:rFonts w:ascii="Lato" w:hAnsi="Lato" w:cs="Times New Roman"/>
        </w:rPr>
        <w:t xml:space="preserve"> uczelni</w:t>
      </w:r>
      <w:r w:rsidR="002C12A1" w:rsidRPr="005A1710">
        <w:rPr>
          <w:rFonts w:ascii="Lato" w:hAnsi="Lato" w:cs="Times New Roman"/>
        </w:rPr>
        <w:t>a</w:t>
      </w:r>
      <w:r w:rsidRPr="005A1710">
        <w:rPr>
          <w:rFonts w:ascii="Lato" w:hAnsi="Lato" w:cs="Times New Roman"/>
        </w:rPr>
        <w:t>, któr</w:t>
      </w:r>
      <w:r w:rsidR="002C12A1" w:rsidRPr="005A1710">
        <w:rPr>
          <w:rFonts w:ascii="Lato" w:hAnsi="Lato" w:cs="Times New Roman"/>
        </w:rPr>
        <w:t>a</w:t>
      </w:r>
      <w:r w:rsidR="00A2328E" w:rsidRPr="005A1710">
        <w:rPr>
          <w:rFonts w:ascii="Lato" w:hAnsi="Lato" w:cs="Times New Roman"/>
        </w:rPr>
        <w:t xml:space="preserve"> łącznie spełnia poniższe warunki</w:t>
      </w:r>
      <w:r w:rsidR="002C12A1" w:rsidRPr="005A1710">
        <w:rPr>
          <w:rFonts w:ascii="Lato" w:hAnsi="Lato" w:cs="Times New Roman"/>
        </w:rPr>
        <w:t>:</w:t>
      </w:r>
    </w:p>
    <w:p w14:paraId="758A4C87" w14:textId="71C13EB8" w:rsidR="002C12A1" w:rsidRPr="005A1710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nie posiada negatywnej oceny programowej kierunku lekarskiego nadanej uchwałą PKA</w:t>
      </w:r>
      <w:r w:rsidR="001F0F7A" w:rsidRPr="005A1710">
        <w:rPr>
          <w:b/>
          <w:bCs/>
        </w:rPr>
        <w:t xml:space="preserve"> </w:t>
      </w:r>
      <w:r w:rsidR="001F0F7A" w:rsidRPr="005A1710">
        <w:t>(</w:t>
      </w:r>
      <w:r w:rsidR="001F0F7A" w:rsidRPr="005A1710">
        <w:rPr>
          <w:rFonts w:ascii="Lato" w:hAnsi="Lato" w:cs="Times New Roman"/>
        </w:rPr>
        <w:t>Polskiej Komisji Akredytacyjnej)</w:t>
      </w:r>
      <w:r w:rsidRPr="005A1710">
        <w:rPr>
          <w:rFonts w:ascii="Lato" w:hAnsi="Lato" w:cs="Times New Roman"/>
        </w:rPr>
        <w:t>,</w:t>
      </w:r>
    </w:p>
    <w:p w14:paraId="39E4B869" w14:textId="4D90D3B3" w:rsidR="002C12A1" w:rsidRPr="005A1710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 xml:space="preserve">w roku akademickim 2024/2025 kształci na </w:t>
      </w:r>
      <w:r w:rsidR="00D065F5">
        <w:rPr>
          <w:rFonts w:ascii="Lato" w:hAnsi="Lato" w:cs="Times New Roman"/>
        </w:rPr>
        <w:t xml:space="preserve">maksymalnie II roku </w:t>
      </w:r>
      <w:r w:rsidRPr="005A1710">
        <w:rPr>
          <w:rFonts w:ascii="Lato" w:hAnsi="Lato" w:cs="Times New Roman"/>
        </w:rPr>
        <w:t>kierunku lekarski</w:t>
      </w:r>
      <w:r w:rsidR="00114DA7">
        <w:rPr>
          <w:rFonts w:ascii="Lato" w:hAnsi="Lato" w:cs="Times New Roman"/>
        </w:rPr>
        <w:t>ego</w:t>
      </w:r>
      <w:r w:rsidR="0024753F" w:rsidRPr="005A1710">
        <w:rPr>
          <w:rFonts w:ascii="Lato" w:hAnsi="Lato" w:cs="Times New Roman"/>
        </w:rPr>
        <w:t>,</w:t>
      </w:r>
    </w:p>
    <w:p w14:paraId="3DA75130" w14:textId="0AE97033" w:rsidR="008D5E1C" w:rsidRPr="008E159F" w:rsidRDefault="00E1563E" w:rsidP="00661EA3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według stanu na dzień 31.12</w:t>
      </w:r>
      <w:r w:rsidR="007426CC" w:rsidRPr="005A1710">
        <w:rPr>
          <w:rFonts w:ascii="Lato" w:hAnsi="Lato" w:cs="Times New Roman"/>
        </w:rPr>
        <w:t>.</w:t>
      </w:r>
      <w:r w:rsidRPr="005A1710">
        <w:rPr>
          <w:rFonts w:ascii="Lato" w:hAnsi="Lato" w:cs="Times New Roman"/>
        </w:rPr>
        <w:t>202</w:t>
      </w:r>
      <w:r w:rsidR="00974F53" w:rsidRPr="005A1710">
        <w:rPr>
          <w:rFonts w:ascii="Lato" w:hAnsi="Lato" w:cs="Times New Roman"/>
        </w:rPr>
        <w:t>4</w:t>
      </w:r>
      <w:r w:rsidR="007426CC" w:rsidRPr="005A1710">
        <w:rPr>
          <w:rFonts w:ascii="Lato" w:hAnsi="Lato" w:cs="Times New Roman"/>
        </w:rPr>
        <w:t xml:space="preserve"> r.</w:t>
      </w:r>
      <w:r w:rsidRPr="005A1710">
        <w:rPr>
          <w:rFonts w:ascii="Lato" w:hAnsi="Lato" w:cs="Times New Roman"/>
        </w:rPr>
        <w:t xml:space="preserve"> kształciła minimum 1000 studentów ogółem</w:t>
      </w:r>
      <w:r w:rsidR="000D18AE" w:rsidRPr="005A1710">
        <w:rPr>
          <w:rFonts w:ascii="Lato" w:hAnsi="Lato" w:cs="Times New Roman"/>
        </w:rPr>
        <w:t xml:space="preserve"> na wszystkich kierunkach</w:t>
      </w:r>
      <w:r w:rsidR="00ED177C" w:rsidRPr="008E159F">
        <w:rPr>
          <w:rFonts w:ascii="Lato" w:hAnsi="Lato"/>
        </w:rPr>
        <w:t>.</w:t>
      </w:r>
    </w:p>
    <w:p w14:paraId="0D1C0556" w14:textId="77777777" w:rsidR="00ED177C" w:rsidRDefault="00ED177C" w:rsidP="00ED177C">
      <w:pPr>
        <w:jc w:val="both"/>
        <w:rPr>
          <w:rFonts w:ascii="Lato" w:hAnsi="Lato"/>
        </w:rPr>
      </w:pPr>
    </w:p>
    <w:p w14:paraId="6E26CD33" w14:textId="77777777" w:rsidR="00ED177C" w:rsidRPr="00ED177C" w:rsidRDefault="00ED177C" w:rsidP="00ED177C">
      <w:pPr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0" w:name="_Toc202952669"/>
      <w:r>
        <w:rPr>
          <w:rFonts w:ascii="Lato" w:eastAsiaTheme="majorEastAsia" w:hAnsi="Lato" w:cs="Times New Roman"/>
          <w:b/>
        </w:rPr>
        <w:lastRenderedPageBreak/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40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1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1"/>
    </w:p>
    <w:p w14:paraId="63DF67FB" w14:textId="790F5531" w:rsidR="000B6F4F" w:rsidRDefault="000A742B" w:rsidP="007451DD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>niosku o objęcie przedsięwzięcia wsparciem.</w:t>
      </w:r>
    </w:p>
    <w:p w14:paraId="3ED03E2E" w14:textId="77777777" w:rsidR="006C5EC5" w:rsidRPr="006C5EC5" w:rsidRDefault="006C5EC5" w:rsidP="006C5EC5">
      <w:pPr>
        <w:pStyle w:val="Akapitzlist"/>
        <w:spacing w:line="276" w:lineRule="auto"/>
        <w:ind w:left="357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6DD41AC3" w14:textId="49931402" w:rsidR="006C5EC5" w:rsidRDefault="000B6F4F" w:rsidP="006C5EC5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2B419207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0EE30BA5" w14:textId="4C1CE938" w:rsidR="000B6F4F" w:rsidRDefault="000B6F4F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36BB61E6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273F006B" w14:textId="486C2F1E" w:rsidR="00016ED6" w:rsidRDefault="00016ED6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2E9B2147" w14:textId="77777777" w:rsidR="00974F53" w:rsidRDefault="00016ED6" w:rsidP="00974F53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  <w:r w:rsidR="00974F53">
        <w:rPr>
          <w:rFonts w:ascii="Lato" w:eastAsia="Calibri" w:hAnsi="Lato" w:cs="Times New Roman"/>
          <w:lang w:eastAsia="en-US"/>
        </w:rPr>
        <w:t xml:space="preserve"> </w:t>
      </w:r>
    </w:p>
    <w:p w14:paraId="23FA118E" w14:textId="7C39549E" w:rsidR="00EA4176" w:rsidRPr="00974F53" w:rsidRDefault="00FF417D" w:rsidP="00974F53">
      <w:pPr>
        <w:pStyle w:val="Akapitzlist"/>
        <w:spacing w:before="120" w:line="276" w:lineRule="auto"/>
        <w:ind w:left="1068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b/>
          <w:bCs/>
          <w:u w:val="single"/>
          <w:lang w:eastAsia="en-US"/>
        </w:rPr>
        <w:t>2</w:t>
      </w:r>
      <w:r w:rsidR="00EA4176" w:rsidRPr="00974F53">
        <w:rPr>
          <w:rFonts w:ascii="Lato" w:eastAsia="Calibri" w:hAnsi="Lato" w:cs="Times New Roman"/>
          <w:b/>
          <w:bCs/>
          <w:u w:val="single"/>
          <w:lang w:eastAsia="en-US"/>
        </w:rPr>
        <w:t xml:space="preserve"> projektów w obszarze</w:t>
      </w:r>
      <w:r w:rsidR="00643948" w:rsidRPr="00974F53">
        <w:rPr>
          <w:rFonts w:ascii="Lato" w:eastAsia="Calibri" w:hAnsi="Lato" w:cs="Times New Roman"/>
          <w:lang w:eastAsia="en-US"/>
        </w:rPr>
        <w:t>:</w:t>
      </w:r>
      <w:r w:rsidR="00EA4176" w:rsidRPr="00974F53">
        <w:rPr>
          <w:rFonts w:ascii="Lato" w:eastAsia="Calibri" w:hAnsi="Lato" w:cs="Times New Roman"/>
          <w:lang w:eastAsia="en-US"/>
        </w:rPr>
        <w:t xml:space="preserve"> budow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>, modernizacj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 xml:space="preserve"> oraz </w:t>
      </w:r>
      <w:r w:rsidR="00643948" w:rsidRPr="00974F53">
        <w:rPr>
          <w:rFonts w:ascii="Lato" w:eastAsia="Calibri" w:hAnsi="Lato" w:cs="Times New Roman"/>
          <w:lang w:eastAsia="en-US"/>
        </w:rPr>
        <w:t>wypo</w:t>
      </w:r>
      <w:r w:rsidR="00EA4176" w:rsidRPr="00974F53">
        <w:rPr>
          <w:rFonts w:ascii="Lato" w:eastAsia="Calibri" w:hAnsi="Lato" w:cs="Times New Roman"/>
          <w:lang w:eastAsia="en-US"/>
        </w:rPr>
        <w:t>sażeni</w:t>
      </w:r>
      <w:r w:rsidR="00643948" w:rsidRPr="00974F53">
        <w:rPr>
          <w:rFonts w:ascii="Lato" w:eastAsia="Calibri" w:hAnsi="Lato" w:cs="Times New Roman"/>
          <w:lang w:eastAsia="en-US"/>
        </w:rPr>
        <w:t>e</w:t>
      </w:r>
      <w:r w:rsidR="00EA4176" w:rsidRPr="00974F53">
        <w:rPr>
          <w:rFonts w:ascii="Lato" w:eastAsia="Calibri" w:hAnsi="Lato" w:cs="Times New Roman"/>
          <w:lang w:eastAsia="en-US"/>
        </w:rPr>
        <w:t xml:space="preserve"> bazy dydaktycznej wykorzystywanej do edukacji przedklinicznej, w tym utworzenie Centrów Symulacji Medycznych</w:t>
      </w:r>
      <w:r w:rsidR="00733550" w:rsidRPr="00974F53">
        <w:rPr>
          <w:rFonts w:ascii="Lato" w:eastAsia="Calibri" w:hAnsi="Lato" w:cs="Times New Roman"/>
          <w:lang w:eastAsia="en-US"/>
        </w:rPr>
        <w:t>.</w:t>
      </w:r>
    </w:p>
    <w:p w14:paraId="3BB6D53E" w14:textId="1D1A1C0B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</w:t>
      </w:r>
      <w:r w:rsidR="00E65CE9">
        <w:rPr>
          <w:rFonts w:ascii="Lato" w:eastAsia="Calibri" w:hAnsi="Lato" w:cs="Times New Roman"/>
          <w:lang w:eastAsia="en-US"/>
        </w:rPr>
        <w:t>)</w:t>
      </w:r>
      <w:r w:rsidR="006C5EC5">
        <w:rPr>
          <w:rFonts w:ascii="Lato" w:eastAsia="Calibri" w:hAnsi="Lato" w:cs="Times New Roman"/>
          <w:lang w:eastAsia="en-US"/>
        </w:rPr>
        <w:t>”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7265C05D" w14:textId="5E225E3C" w:rsidR="00027855" w:rsidRDefault="00016ED6" w:rsidP="007451DD">
      <w:pPr>
        <w:pStyle w:val="Akapitzlist"/>
        <w:numPr>
          <w:ilvl w:val="2"/>
          <w:numId w:val="22"/>
        </w:numPr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</w:t>
      </w:r>
      <w:proofErr w:type="spellStart"/>
      <w:r w:rsidRPr="00016ED6">
        <w:rPr>
          <w:rFonts w:ascii="Lato" w:eastAsia="Calibri" w:hAnsi="Lato" w:cs="Times New Roman"/>
          <w:lang w:eastAsia="en-US"/>
        </w:rPr>
        <w:t>Objective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Structured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Clinical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Examination</w:t>
      </w:r>
      <w:proofErr w:type="spellEnd"/>
      <w:r w:rsidRPr="00016ED6">
        <w:rPr>
          <w:rFonts w:ascii="Lato" w:eastAsia="Calibri" w:hAnsi="Lato" w:cs="Times New Roman"/>
          <w:lang w:eastAsia="en-US"/>
        </w:rPr>
        <w:t>).</w:t>
      </w:r>
    </w:p>
    <w:p w14:paraId="0530408E" w14:textId="77777777" w:rsidR="006C5EC5" w:rsidRPr="006C5EC5" w:rsidRDefault="006C5EC5" w:rsidP="006C5EC5">
      <w:pPr>
        <w:pStyle w:val="Akapitzlist"/>
        <w:ind w:left="1068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5D0DA3D1" w14:textId="3BA49467" w:rsidR="00027855" w:rsidRDefault="00532250" w:rsidP="007451DD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Wymagana struktura </w:t>
      </w:r>
      <w:r w:rsidR="00311118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>lanu rozwojowego uczelni</w:t>
      </w:r>
      <w:r w:rsidR="00E73A84">
        <w:rPr>
          <w:rFonts w:ascii="Lato" w:eastAsia="Calibri" w:hAnsi="Lato" w:cs="Times New Roman"/>
          <w:lang w:eastAsia="en-US"/>
        </w:rPr>
        <w:t>:</w:t>
      </w:r>
    </w:p>
    <w:p w14:paraId="0AFE915F" w14:textId="03912075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d</w:t>
      </w:r>
      <w:r w:rsidR="00E73A84">
        <w:rPr>
          <w:rFonts w:ascii="Lato" w:eastAsia="Calibri" w:hAnsi="Lato" w:cs="Times New Roman"/>
          <w:lang w:eastAsia="en-US"/>
        </w:rPr>
        <w:t xml:space="preserve">iagnoza aktualnej sytuacji uczelni z uwzględnieniem potrzeb uzasadniających realizację projektów zgłaszanych w ramach </w:t>
      </w:r>
      <w:r>
        <w:rPr>
          <w:rFonts w:ascii="Lato" w:eastAsia="Calibri" w:hAnsi="Lato" w:cs="Times New Roman"/>
          <w:lang w:eastAsia="en-US"/>
        </w:rPr>
        <w:t>Planu 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31B9B90" w14:textId="4A308CD0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 xml:space="preserve">pis </w:t>
      </w:r>
      <w:r w:rsidR="00CD35E8">
        <w:rPr>
          <w:rFonts w:ascii="Lato" w:eastAsia="Calibri" w:hAnsi="Lato" w:cs="Times New Roman"/>
          <w:lang w:eastAsia="en-US"/>
        </w:rPr>
        <w:t>P</w:t>
      </w:r>
      <w:r w:rsidR="00E73A84">
        <w:rPr>
          <w:rFonts w:ascii="Lato" w:eastAsia="Calibri" w:hAnsi="Lato" w:cs="Times New Roman"/>
          <w:lang w:eastAsia="en-US"/>
        </w:rPr>
        <w:t xml:space="preserve">rojektów planowanych do realizacji w ramach Planu </w:t>
      </w:r>
      <w:r>
        <w:rPr>
          <w:rFonts w:ascii="Lato" w:eastAsia="Calibri" w:hAnsi="Lato" w:cs="Times New Roman"/>
          <w:lang w:eastAsia="en-US"/>
        </w:rPr>
        <w:t>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czelni, zawierający informacje wskazane w ust. 4 pkt 1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352BCA0A" w14:textId="02EF98AF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>pis oczekiwanych efektów, zawierający informacje wskazane w ust. 4 pkt 2-4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BF2BC98" w14:textId="5B4697E9" w:rsidR="00E73A84" w:rsidRP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i</w:t>
      </w:r>
      <w:r w:rsidR="00E73A84">
        <w:rPr>
          <w:rFonts w:ascii="Lato" w:eastAsia="Calibri" w:hAnsi="Lato" w:cs="Times New Roman"/>
          <w:lang w:eastAsia="en-US"/>
        </w:rPr>
        <w:t>nformacja o zakładanej realizacji mierników KPO</w:t>
      </w:r>
      <w:r w:rsidR="00ED177C">
        <w:rPr>
          <w:rFonts w:ascii="Lato" w:eastAsia="Calibri" w:hAnsi="Lato" w:cs="Times New Roman"/>
          <w:lang w:eastAsia="en-US"/>
        </w:rPr>
        <w:t>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2" w:name="_Toc202952670"/>
      <w:r>
        <w:rPr>
          <w:rFonts w:ascii="Lato" w:eastAsiaTheme="majorEastAsia" w:hAnsi="Lato" w:cs="Times New Roman"/>
          <w:b/>
        </w:rPr>
        <w:lastRenderedPageBreak/>
        <w:t>Zasady naboru</w:t>
      </w:r>
      <w:bookmarkEnd w:id="42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3" w:name="_Hlk168478312"/>
      <w:r w:rsidRPr="00270610">
        <w:rPr>
          <w:rFonts w:ascii="Lato" w:hAnsi="Lato"/>
          <w:b/>
          <w:bCs/>
        </w:rPr>
        <w:t>§</w:t>
      </w:r>
      <w:bookmarkEnd w:id="43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4AC14A03" w:rsidR="00C11C73" w:rsidRDefault="00751525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7426CC">
        <w:rPr>
          <w:rFonts w:ascii="Lato" w:hAnsi="Lato"/>
          <w:bCs/>
        </w:rPr>
        <w:t>,</w:t>
      </w:r>
      <w:r w:rsidR="00E914A2" w:rsidRPr="00346942">
        <w:rPr>
          <w:rFonts w:ascii="Lato" w:hAnsi="Lato"/>
          <w:bCs/>
        </w:rPr>
        <w:t xml:space="preserve"> </w:t>
      </w:r>
    </w:p>
    <w:p w14:paraId="514F5EB7" w14:textId="09995575" w:rsidR="00751525" w:rsidRPr="00346942" w:rsidRDefault="00F81280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</w:t>
      </w:r>
      <w:r w:rsidR="007426CC">
        <w:rPr>
          <w:rFonts w:ascii="Lato" w:eastAsia="Calibri" w:hAnsi="Lato" w:cs="Times New Roman"/>
          <w:lang w:eastAsia="en-US"/>
        </w:rPr>
        <w:t>.</w:t>
      </w:r>
      <w:r w:rsidR="00751525" w:rsidRPr="00751525">
        <w:rPr>
          <w:rFonts w:ascii="Lato" w:eastAsia="Calibri" w:hAnsi="Lato" w:cs="Times New Roman"/>
          <w:lang w:eastAsia="en-US"/>
        </w:rPr>
        <w:t xml:space="preserve">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1AD8DA48" w:rsidR="00073E8D" w:rsidRPr="0007695F" w:rsidRDefault="00751525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>Uczelni</w:t>
      </w:r>
      <w:r w:rsidR="008E7948">
        <w:rPr>
          <w:rFonts w:ascii="Lato" w:hAnsi="Lato"/>
        </w:rPr>
        <w:t>a</w:t>
      </w:r>
      <w:r>
        <w:rPr>
          <w:rFonts w:ascii="Lato" w:hAnsi="Lato"/>
        </w:rPr>
        <w:t>, któr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spełni warunki o których mowa w ust. 1 będ</w:t>
      </w:r>
      <w:r w:rsidR="008E7948">
        <w:rPr>
          <w:rFonts w:ascii="Lato" w:hAnsi="Lato"/>
        </w:rPr>
        <w:t>zie</w:t>
      </w:r>
      <w:r>
        <w:rPr>
          <w:rFonts w:ascii="Lato" w:hAnsi="Lato"/>
        </w:rPr>
        <w:t xml:space="preserve"> mogł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otrzymać wsparcie na realizację przedsięwzięcia </w:t>
      </w:r>
      <w:r w:rsidRPr="00CD35E8">
        <w:rPr>
          <w:rFonts w:ascii="Lato" w:hAnsi="Lato"/>
          <w:b/>
          <w:bCs/>
        </w:rPr>
        <w:t xml:space="preserve">w </w:t>
      </w:r>
      <w:r w:rsidR="005C75AB" w:rsidRPr="00CD35E8">
        <w:rPr>
          <w:rFonts w:ascii="Lato" w:hAnsi="Lato"/>
          <w:b/>
          <w:bCs/>
        </w:rPr>
        <w:t>kw</w:t>
      </w:r>
      <w:r w:rsidRPr="00CD35E8">
        <w:rPr>
          <w:rFonts w:ascii="Lato" w:hAnsi="Lato"/>
          <w:b/>
          <w:bCs/>
        </w:rPr>
        <w:t>ocie nie większej niż</w:t>
      </w:r>
      <w:r w:rsidR="00586B63" w:rsidRPr="00CD35E8">
        <w:rPr>
          <w:rFonts w:ascii="Lato" w:hAnsi="Lato"/>
          <w:b/>
          <w:bCs/>
        </w:rPr>
        <w:t xml:space="preserve"> </w:t>
      </w:r>
      <w:r w:rsidR="00FF417D">
        <w:rPr>
          <w:rFonts w:ascii="Lato" w:hAnsi="Lato"/>
          <w:b/>
          <w:bCs/>
        </w:rPr>
        <w:t>1</w:t>
      </w:r>
      <w:r w:rsidR="003460CD">
        <w:rPr>
          <w:rFonts w:ascii="Lato" w:hAnsi="Lato"/>
          <w:b/>
          <w:bCs/>
        </w:rPr>
        <w:t>5</w:t>
      </w:r>
      <w:r w:rsidR="00284BDB" w:rsidRPr="0007695F">
        <w:rPr>
          <w:rFonts w:ascii="Lato" w:hAnsi="Lato"/>
          <w:b/>
          <w:bCs/>
        </w:rPr>
        <w:t> </w:t>
      </w:r>
      <w:r w:rsidR="00FF417D">
        <w:rPr>
          <w:rFonts w:ascii="Lato" w:hAnsi="Lato"/>
          <w:b/>
          <w:bCs/>
        </w:rPr>
        <w:t>0</w:t>
      </w:r>
      <w:r w:rsidR="00284BDB" w:rsidRPr="0007695F">
        <w:rPr>
          <w:rFonts w:ascii="Lato" w:hAnsi="Lato"/>
          <w:b/>
          <w:bCs/>
        </w:rPr>
        <w:t>00 000,00</w:t>
      </w:r>
      <w:r w:rsidRPr="0007695F">
        <w:rPr>
          <w:rFonts w:ascii="Lato" w:hAnsi="Lato"/>
          <w:b/>
          <w:bCs/>
        </w:rPr>
        <w:t xml:space="preserve"> zł. </w:t>
      </w:r>
      <w:r w:rsidR="00284BDB" w:rsidRPr="0007695F">
        <w:rPr>
          <w:rFonts w:ascii="Lato" w:hAnsi="Lato"/>
          <w:b/>
          <w:bCs/>
        </w:rPr>
        <w:t>n</w:t>
      </w:r>
      <w:r w:rsidRPr="0007695F">
        <w:rPr>
          <w:rFonts w:ascii="Lato" w:hAnsi="Lato"/>
          <w:b/>
          <w:bCs/>
        </w:rPr>
        <w:t>etto</w:t>
      </w:r>
      <w:r w:rsidR="00F43B27" w:rsidRPr="0007695F">
        <w:rPr>
          <w:rFonts w:ascii="Lato" w:hAnsi="Lato"/>
          <w:b/>
          <w:bCs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 xml:space="preserve">(słownie: </w:t>
      </w:r>
      <w:r w:rsidR="003460CD">
        <w:rPr>
          <w:rFonts w:ascii="Lato" w:hAnsi="Lato" w:cs="Arial"/>
          <w:b/>
          <w:bCs/>
          <w:color w:val="000000"/>
        </w:rPr>
        <w:t>piętnaście</w:t>
      </w:r>
      <w:r w:rsidR="00FF417D">
        <w:rPr>
          <w:rFonts w:ascii="Lato" w:hAnsi="Lato" w:cs="Arial"/>
          <w:b/>
          <w:bCs/>
          <w:color w:val="000000"/>
        </w:rPr>
        <w:t xml:space="preserve"> </w:t>
      </w:r>
      <w:r w:rsidR="00586B63" w:rsidRPr="0007695F">
        <w:rPr>
          <w:rFonts w:ascii="Lato" w:hAnsi="Lato" w:cs="Arial"/>
          <w:b/>
          <w:bCs/>
          <w:color w:val="000000"/>
        </w:rPr>
        <w:t>milio</w:t>
      </w:r>
      <w:r w:rsidR="00FF417D">
        <w:rPr>
          <w:rFonts w:ascii="Lato" w:hAnsi="Lato" w:cs="Arial"/>
          <w:b/>
          <w:bCs/>
          <w:color w:val="000000"/>
        </w:rPr>
        <w:t>nów</w:t>
      </w:r>
      <w:r w:rsidR="00586B63" w:rsidRPr="0007695F">
        <w:rPr>
          <w:rFonts w:ascii="Lato" w:hAnsi="Lato" w:cs="Arial"/>
          <w:b/>
          <w:bCs/>
          <w:color w:val="000000"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>zł</w:t>
      </w:r>
      <w:r w:rsidR="00586B63" w:rsidRPr="0007695F">
        <w:rPr>
          <w:rFonts w:ascii="Lato" w:hAnsi="Lato" w:cs="Arial"/>
          <w:b/>
          <w:bCs/>
          <w:color w:val="000000"/>
        </w:rPr>
        <w:t>otych</w:t>
      </w:r>
      <w:r w:rsidR="00073E8D" w:rsidRPr="0007695F">
        <w:rPr>
          <w:rFonts w:ascii="Lato" w:hAnsi="Lato" w:cs="Arial"/>
          <w:b/>
          <w:bCs/>
          <w:color w:val="000000"/>
        </w:rPr>
        <w:t xml:space="preserve"> </w:t>
      </w:r>
      <w:r w:rsidR="00C84817" w:rsidRPr="0007695F">
        <w:rPr>
          <w:rFonts w:ascii="Lato" w:hAnsi="Lato" w:cs="Arial"/>
          <w:b/>
          <w:bCs/>
          <w:color w:val="000000"/>
        </w:rPr>
        <w:t xml:space="preserve">00/100 </w:t>
      </w:r>
      <w:r w:rsidR="00073E8D" w:rsidRPr="0007695F">
        <w:rPr>
          <w:rFonts w:ascii="Lato" w:hAnsi="Lato" w:cs="Arial"/>
          <w:b/>
          <w:bCs/>
          <w:color w:val="000000"/>
        </w:rPr>
        <w:t>netto).</w:t>
      </w:r>
    </w:p>
    <w:p w14:paraId="709D18F3" w14:textId="759FA560" w:rsidR="0024712B" w:rsidRPr="0024712B" w:rsidRDefault="0024712B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4" w:name="_Toc127872634"/>
      <w:bookmarkStart w:id="45" w:name="_Toc202952671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4"/>
      <w:bookmarkEnd w:id="45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6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6"/>
    <w:p w14:paraId="1BCD346D" w14:textId="1D43324A" w:rsidR="00F6633D" w:rsidRDefault="0001331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 xml:space="preserve">, </w:t>
      </w:r>
      <w:r w:rsidR="004B5BAE" w:rsidRPr="004B5BAE">
        <w:rPr>
          <w:rFonts w:ascii="Lato" w:hAnsi="Lato" w:cs="Times New Roman"/>
        </w:rPr>
        <w:t xml:space="preserve">którą stanowi wniosek o objęcie przedsięwzięcia wsparciem wraz z załącznikami </w:t>
      </w:r>
      <w:r w:rsidR="004B5BAE">
        <w:rPr>
          <w:rFonts w:ascii="Lato" w:hAnsi="Lato" w:cs="Times New Roman"/>
        </w:rPr>
        <w:t>o których</w:t>
      </w:r>
      <w:r w:rsidR="004B5BAE" w:rsidRPr="004B5BAE">
        <w:rPr>
          <w:rFonts w:ascii="Lato" w:hAnsi="Lato" w:cs="Times New Roman"/>
        </w:rPr>
        <w:t xml:space="preserve"> mowa w ust. 3</w:t>
      </w:r>
      <w:r w:rsidR="004B5BA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>należy sporządzić w języku polskim.</w:t>
      </w:r>
    </w:p>
    <w:p w14:paraId="615AFE2F" w14:textId="30E343A6" w:rsidR="00284BDB" w:rsidRDefault="0073523B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7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5425C74F" w14:textId="54ADCCAE" w:rsidR="00626E19" w:rsidRPr="008820F3" w:rsidRDefault="00C174FF" w:rsidP="00ED710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  <w:bCs/>
        </w:rPr>
      </w:pPr>
      <w:bookmarkStart w:id="48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8"/>
      <w:r w:rsidR="00ED7102">
        <w:rPr>
          <w:rFonts w:ascii="Lato" w:hAnsi="Lato" w:cs="Times New Roman"/>
          <w:bCs/>
        </w:rPr>
        <w:t xml:space="preserve"> </w:t>
      </w:r>
      <w:r w:rsidR="00ED7102" w:rsidRPr="00ED7102">
        <w:rPr>
          <w:rFonts w:ascii="Lato" w:hAnsi="Lato" w:cs="Times New Roman"/>
          <w:bCs/>
        </w:rPr>
        <w:t>(Rektor) lub osobę przez niego umocowaną do złożenia wniosku o objecie przedsięwzięcia wsparciem</w:t>
      </w:r>
      <w:r w:rsidR="00E3390A" w:rsidRPr="008820F3">
        <w:rPr>
          <w:rFonts w:ascii="Lato" w:hAnsi="Lato" w:cs="Times New Roman"/>
          <w:bCs/>
        </w:rPr>
        <w:t>;</w:t>
      </w:r>
    </w:p>
    <w:p w14:paraId="14426BB8" w14:textId="520AE13A" w:rsidR="00581F98" w:rsidRDefault="009D6F5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BD5D06">
        <w:rPr>
          <w:rFonts w:ascii="Lato" w:hAnsi="Lato" w:cs="Times New Roman"/>
        </w:rPr>
        <w:t>H</w:t>
      </w:r>
      <w:r w:rsidR="00581F98" w:rsidRPr="00581F98">
        <w:rPr>
          <w:rFonts w:ascii="Lato" w:hAnsi="Lato" w:cs="Times New Roman"/>
        </w:rPr>
        <w:t>armonogram rzeczowo-finansowy przedsięwzięcia</w:t>
      </w:r>
      <w:r w:rsidR="00ED177C">
        <w:rPr>
          <w:rFonts w:ascii="Lato" w:hAnsi="Lato" w:cs="Times New Roman"/>
        </w:rPr>
        <w:t xml:space="preserve"> </w:t>
      </w:r>
      <w:r w:rsidR="0002437D">
        <w:rPr>
          <w:rFonts w:ascii="Lato" w:hAnsi="Lato" w:cs="Times New Roman"/>
        </w:rPr>
        <w:t xml:space="preserve">(HRF) </w:t>
      </w:r>
      <w:r w:rsidR="00ED177C">
        <w:rPr>
          <w:rFonts w:ascii="Lato" w:hAnsi="Lato" w:cs="Times New Roman"/>
        </w:rPr>
        <w:t>wraz z jego wersją edytowalną</w:t>
      </w:r>
      <w:r w:rsidR="008C7266">
        <w:rPr>
          <w:rFonts w:ascii="Lato" w:hAnsi="Lato" w:cs="Times New Roman"/>
        </w:rPr>
        <w:t xml:space="preserve"> (wzór harmonogramu stanowi </w:t>
      </w:r>
      <w:r w:rsidR="008C7266" w:rsidRPr="00ED177C">
        <w:rPr>
          <w:rFonts w:ascii="Lato" w:hAnsi="Lato" w:cs="Times New Roman"/>
          <w:b/>
          <w:bCs/>
        </w:rPr>
        <w:t>załącznik nr 16</w:t>
      </w:r>
      <w:r w:rsidR="008C7266">
        <w:rPr>
          <w:rFonts w:ascii="Lato" w:hAnsi="Lato" w:cs="Times New Roman"/>
        </w:rPr>
        <w:t xml:space="preserve"> do Regulaminu</w:t>
      </w:r>
      <w:r w:rsidR="006C5EC5">
        <w:rPr>
          <w:rFonts w:ascii="Lato" w:hAnsi="Lato" w:cs="Times New Roman"/>
        </w:rPr>
        <w:t>)</w:t>
      </w:r>
      <w:r w:rsidR="00581F98">
        <w:rPr>
          <w:rFonts w:ascii="Lato" w:hAnsi="Lato" w:cs="Times New Roman"/>
        </w:rPr>
        <w:t>;</w:t>
      </w:r>
    </w:p>
    <w:p w14:paraId="780DC925" w14:textId="22277FE7" w:rsidR="00581F98" w:rsidRPr="000326C5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lastRenderedPageBreak/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9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0899E1F5" w:rsidR="00A0660F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9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</w:t>
      </w:r>
      <w:r w:rsidR="00BD3CF1">
        <w:rPr>
          <w:rFonts w:ascii="Lato" w:hAnsi="Lato" w:cs="Times New Roman"/>
        </w:rPr>
        <w:t>2024</w:t>
      </w:r>
      <w:r w:rsidR="00854816">
        <w:rPr>
          <w:rFonts w:ascii="Lato" w:hAnsi="Lato" w:cs="Times New Roman"/>
        </w:rPr>
        <w:t>;</w:t>
      </w:r>
    </w:p>
    <w:p w14:paraId="5511149E" w14:textId="40CDD0C9" w:rsidR="00481F98" w:rsidRDefault="00DB150D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sporządzone przez Wnioskodawcę, iż nie jest </w:t>
      </w:r>
      <w:r w:rsidR="00481F98" w:rsidRPr="00481F98">
        <w:rPr>
          <w:rFonts w:ascii="Lato" w:hAnsi="Lato" w:cs="Times New Roman"/>
        </w:rPr>
        <w:t>podmiotem tworzącym</w:t>
      </w:r>
      <w:r w:rsidR="00526D6B">
        <w:rPr>
          <w:rFonts w:ascii="Lato" w:hAnsi="Lato" w:cs="Times New Roman"/>
        </w:rPr>
        <w:t xml:space="preserve"> lub właścicielem</w:t>
      </w:r>
      <w:r>
        <w:rPr>
          <w:rFonts w:ascii="Lato" w:hAnsi="Lato" w:cs="Times New Roman"/>
        </w:rPr>
        <w:t xml:space="preserve"> szpitala klinicznego</w:t>
      </w:r>
      <w:r w:rsidR="00481F98">
        <w:rPr>
          <w:rFonts w:ascii="Lato" w:hAnsi="Lato" w:cs="Times New Roman"/>
        </w:rPr>
        <w:t>,</w:t>
      </w:r>
    </w:p>
    <w:p w14:paraId="667471DF" w14:textId="34DB73EC" w:rsidR="00854816" w:rsidRDefault="00854816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7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50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50"/>
    <w:p w14:paraId="26733F0C" w14:textId="579DEE98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Lista dokumentów potwierdzających gotowość techniczną projektów do realizacji:</w:t>
      </w:r>
    </w:p>
    <w:p w14:paraId="7507CAE1" w14:textId="56C60318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</w:t>
      </w:r>
      <w:r w:rsidR="000A2E65" w:rsidRPr="00126D5B">
        <w:rPr>
          <w:rFonts w:ascii="Lato" w:hAnsi="Lato" w:cs="Times New Roman"/>
        </w:rPr>
        <w:lastRenderedPageBreak/>
        <w:t>przedmiotowego projektu wchodzącego w skład przedsięwzięcia objętego wsparciem.</w:t>
      </w:r>
    </w:p>
    <w:p w14:paraId="6D4A22DD" w14:textId="1F6095FE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77A4DD6E" w:rsidR="0073523B" w:rsidRPr="00F3394D" w:rsidRDefault="003C783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1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1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7490D34C" w:rsidR="006213CD" w:rsidRDefault="006213CD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ED7102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7451DD">
      <w:pPr>
        <w:pStyle w:val="Akapitzlist"/>
        <w:numPr>
          <w:ilvl w:val="1"/>
          <w:numId w:val="7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7451DD">
      <w:pPr>
        <w:pStyle w:val="Akapitzlist"/>
        <w:numPr>
          <w:ilvl w:val="1"/>
          <w:numId w:val="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2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2"/>
    <w:p w14:paraId="5F8F91C6" w14:textId="77777777" w:rsidR="006213CD" w:rsidRPr="00651926" w:rsidRDefault="006213CD" w:rsidP="007451DD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3D234009" w:rsidR="00184FF4" w:rsidRPr="00ED7102" w:rsidRDefault="00184FF4" w:rsidP="00ED710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lastRenderedPageBreak/>
        <w:t xml:space="preserve">Ocena spełnienia warunków formalnych a także ocena w oparciu o kryteria horyzontalne i szczegółowe jest przeprowadzana w ciągu </w:t>
      </w:r>
      <w:r w:rsidR="00EF1E51">
        <w:rPr>
          <w:rFonts w:ascii="Lato" w:hAnsi="Lato" w:cs="Times New Roman"/>
        </w:rPr>
        <w:t>6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  <w:r w:rsidR="00ED7102">
        <w:rPr>
          <w:rFonts w:ascii="Lato" w:hAnsi="Lato" w:cs="Times New Roman"/>
        </w:rPr>
        <w:t xml:space="preserve"> </w:t>
      </w:r>
      <w:r w:rsidR="00ED7102" w:rsidRPr="00ED7102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39B3A9CA" w:rsidR="00E57881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7451DD">
      <w:pPr>
        <w:pStyle w:val="Akapitzlist"/>
        <w:numPr>
          <w:ilvl w:val="1"/>
          <w:numId w:val="7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lastRenderedPageBreak/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1AD40F70" w14:textId="77777777" w:rsidR="009B294F" w:rsidRPr="00AE30C0" w:rsidRDefault="009B294F" w:rsidP="00606FD6">
      <w:pPr>
        <w:spacing w:line="276" w:lineRule="auto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202952672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555FA887" w:rsidR="00DF211F" w:rsidRPr="00651926" w:rsidRDefault="00DF211F" w:rsidP="007451DD">
      <w:pPr>
        <w:numPr>
          <w:ilvl w:val="1"/>
          <w:numId w:val="11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6B5511">
        <w:rPr>
          <w:rFonts w:ascii="Lato" w:eastAsia="Times New Roman" w:hAnsi="Lato" w:cs="Times New Roman"/>
          <w:lang w:eastAsia="en-US"/>
        </w:rPr>
        <w:t>7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7451DD">
      <w:pPr>
        <w:numPr>
          <w:ilvl w:val="1"/>
          <w:numId w:val="11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07232E3" w14:textId="77777777" w:rsidR="00410479" w:rsidRDefault="0041047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202952673"/>
      <w:r w:rsidRPr="00D9244C">
        <w:rPr>
          <w:rFonts w:ascii="Lato" w:eastAsiaTheme="majorEastAsia" w:hAnsi="Lato" w:cs="Times New Roman"/>
          <w:b/>
        </w:rPr>
        <w:t>Procedura odwoławcza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bookmarkStart w:id="59" w:name="_Hlk197434424"/>
      <w:r w:rsidRPr="00D9244C">
        <w:rPr>
          <w:rFonts w:ascii="Lato" w:hAnsi="Lato" w:cs="Times New Roman"/>
          <w:b/>
          <w:bCs/>
        </w:rPr>
        <w:t>§</w:t>
      </w:r>
      <w:bookmarkEnd w:id="59"/>
      <w:r w:rsidRPr="00D9244C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3131552D" w:rsidR="00D9244C" w:rsidRPr="00D9244C" w:rsidRDefault="00D9244C" w:rsidP="007451DD">
      <w:pPr>
        <w:numPr>
          <w:ilvl w:val="1"/>
          <w:numId w:val="12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BA17A9">
        <w:rPr>
          <w:rFonts w:ascii="Lato" w:hAnsi="Lato" w:cs="Times New Roman"/>
          <w:color w:val="333333"/>
          <w:shd w:val="clear" w:color="auto" w:fill="FFFFFF"/>
        </w:rPr>
        <w:t xml:space="preserve">prawo do złożenia wniosku </w:t>
      </w:r>
      <w:r w:rsidRPr="00D9244C">
        <w:rPr>
          <w:rFonts w:ascii="Lato" w:hAnsi="Lato" w:cs="Times New Roman"/>
          <w:color w:val="333333"/>
          <w:shd w:val="clear" w:color="auto" w:fill="FFFFFF"/>
        </w:rPr>
        <w:t>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7451DD">
      <w:pPr>
        <w:numPr>
          <w:ilvl w:val="2"/>
          <w:numId w:val="24"/>
        </w:numPr>
        <w:shd w:val="clear" w:color="auto" w:fill="FFFFFF"/>
        <w:spacing w:line="276" w:lineRule="auto"/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7451DD">
      <w:pPr>
        <w:numPr>
          <w:ilvl w:val="2"/>
          <w:numId w:val="24"/>
        </w:numPr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60" w:name="mip66902326"/>
      <w:bookmarkEnd w:id="60"/>
    </w:p>
    <w:p w14:paraId="5D2A8824" w14:textId="19B37E7F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lastRenderedPageBreak/>
        <w:t xml:space="preserve">Wnioskodawca składa poprzez </w:t>
      </w:r>
      <w:proofErr w:type="spellStart"/>
      <w:r w:rsidRPr="00D9244C">
        <w:rPr>
          <w:rFonts w:ascii="Lato" w:hAnsi="Lato"/>
        </w:rPr>
        <w:t>ePuap</w:t>
      </w:r>
      <w:proofErr w:type="spellEnd"/>
      <w:r w:rsidR="005460DB">
        <w:rPr>
          <w:rFonts w:ascii="Lato" w:hAnsi="Lato"/>
        </w:rPr>
        <w:t>/e-Doręczenia</w:t>
      </w:r>
      <w:r w:rsidR="00A40D94">
        <w:rPr>
          <w:rStyle w:val="Odwoanieprzypisudolnego"/>
          <w:rFonts w:ascii="Lato" w:hAnsi="Lato"/>
        </w:rPr>
        <w:footnoteReference w:id="9"/>
      </w:r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5CE4274" w14:textId="4BD527A4" w:rsidR="00DF1759" w:rsidRPr="00615D4F" w:rsidRDefault="00D9244C" w:rsidP="007451DD">
      <w:pPr>
        <w:numPr>
          <w:ilvl w:val="1"/>
          <w:numId w:val="12"/>
        </w:numPr>
        <w:spacing w:before="240" w:after="240"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="008C7114">
        <w:rPr>
          <w:rFonts w:ascii="Lato" w:hAnsi="Lato"/>
        </w:rPr>
        <w:t>,</w:t>
      </w:r>
      <w:r w:rsidR="008D0C45">
        <w:rPr>
          <w:rFonts w:ascii="Lato" w:hAnsi="Lato"/>
        </w:rPr>
        <w:t xml:space="preserve"> z późn. zm.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6875F8F9" w14:textId="77777777" w:rsidR="009C427B" w:rsidRPr="00651926" w:rsidRDefault="009C427B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202952674"/>
      <w:bookmarkStart w:id="62" w:name="_Toc127872637"/>
      <w:bookmarkStart w:id="63" w:name="_Hlk197433989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1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2"/>
    </w:p>
    <w:bookmarkEnd w:id="63"/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</w:t>
      </w:r>
      <w:r w:rsidR="00E71E33" w:rsidRPr="00703AF3">
        <w:rPr>
          <w:rFonts w:ascii="Lato" w:eastAsia="Times New Roman" w:hAnsi="Lato" w:cs="Times New Roman"/>
          <w:b/>
          <w:bCs/>
        </w:rPr>
        <w:t xml:space="preserve">Dodatkowo OOW jest zobowiązany do przekazania informacji w zakresie potwierdzenia spełnienia wszystkich kryteriów wyboru na dzień podpisana </w:t>
      </w:r>
      <w:r w:rsidR="00520CA9" w:rsidRPr="00703AF3">
        <w:rPr>
          <w:rFonts w:ascii="Lato" w:eastAsia="Times New Roman" w:hAnsi="Lato" w:cs="Times New Roman"/>
          <w:b/>
          <w:bCs/>
        </w:rPr>
        <w:t>U</w:t>
      </w:r>
      <w:r w:rsidR="00E71E33" w:rsidRPr="00703AF3">
        <w:rPr>
          <w:rFonts w:ascii="Lato" w:eastAsia="Times New Roman" w:hAnsi="Lato" w:cs="Times New Roman"/>
          <w:b/>
          <w:bCs/>
        </w:rPr>
        <w:t>mowy</w:t>
      </w:r>
      <w:r w:rsidR="00E71E33">
        <w:rPr>
          <w:rFonts w:ascii="Lato" w:eastAsia="Times New Roman" w:hAnsi="Lato" w:cs="Times New Roman"/>
        </w:rPr>
        <w:t>.</w:t>
      </w:r>
    </w:p>
    <w:p w14:paraId="6E705405" w14:textId="6C3DBD08" w:rsidR="00A821E8" w:rsidRDefault="00BE2A89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4" w:name="_Toc127872638"/>
      <w:bookmarkStart w:id="65" w:name="_Toc20295267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4"/>
      <w:bookmarkEnd w:id="65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132141CB" w14:textId="2F6B7574" w:rsidR="00CC0AB5" w:rsidRPr="00A311B8" w:rsidRDefault="00916905" w:rsidP="00DD7E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CDDB51E" w14:textId="77777777" w:rsidR="00AF18B1" w:rsidRPr="00DD7E90" w:rsidRDefault="00AF18B1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6" w:name="_Hlk135740813"/>
      <w:bookmarkStart w:id="67" w:name="_Toc135813879"/>
      <w:bookmarkStart w:id="68" w:name="_Toc135913314"/>
      <w:bookmarkStart w:id="69" w:name="_Toc202952676"/>
      <w:bookmarkStart w:id="70" w:name="_Hlk197434172"/>
      <w:bookmarkStart w:id="71" w:name="_Hlk136179943"/>
      <w:r w:rsidRPr="00651926">
        <w:rPr>
          <w:rFonts w:ascii="Lato" w:eastAsiaTheme="majorEastAsia" w:hAnsi="Lato" w:cs="Times New Roman"/>
          <w:b/>
        </w:rPr>
        <w:t>Zabezpieczenie wykonania Umowy</w:t>
      </w:r>
      <w:bookmarkStart w:id="72" w:name="_Hlk138773671"/>
      <w:bookmarkEnd w:id="66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10"/>
      </w:r>
      <w:bookmarkEnd w:id="67"/>
      <w:bookmarkEnd w:id="68"/>
      <w:bookmarkEnd w:id="72"/>
      <w:bookmarkEnd w:id="69"/>
    </w:p>
    <w:bookmarkEnd w:id="70"/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bookmarkStart w:id="73" w:name="_Hlk197434203"/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  <w:bookmarkEnd w:id="73"/>
    </w:p>
    <w:p w14:paraId="053F5CEF" w14:textId="7FC2521B" w:rsidR="00061F1E" w:rsidRPr="003B6A5B" w:rsidRDefault="00061F1E" w:rsidP="007451DD">
      <w:pPr>
        <w:pStyle w:val="Akapitzlist"/>
        <w:numPr>
          <w:ilvl w:val="3"/>
          <w:numId w:val="12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4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4D613F">
        <w:rPr>
          <w:rFonts w:ascii="Lato" w:eastAsiaTheme="minorHAnsi" w:hAnsi="Lato" w:cs="Times New Roman"/>
          <w:lang w:eastAsia="en-US"/>
        </w:rPr>
        <w:t xml:space="preserve"> określonego w 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>ie</w:t>
      </w:r>
      <w:r w:rsidRPr="00F9650E">
        <w:rPr>
          <w:rStyle w:val="Odwoanieprzypisudolnego"/>
          <w:rFonts w:ascii="Lato" w:eastAsiaTheme="minorHAnsi" w:hAnsi="Lato" w:cs="Times New Roman"/>
          <w:lang w:eastAsia="en-US"/>
        </w:rPr>
        <w:footnoteReference w:id="11"/>
      </w:r>
      <w:r w:rsidRPr="00F9650E">
        <w:rPr>
          <w:rFonts w:ascii="Lato" w:eastAsiaTheme="minorHAnsi" w:hAnsi="Lato" w:cs="Times New Roman"/>
          <w:lang w:eastAsia="en-US"/>
        </w:rPr>
        <w:t xml:space="preserve"> (weksel</w:t>
      </w:r>
      <w:r w:rsidR="0000752E" w:rsidRPr="0000752E">
        <w:rPr>
          <w:rFonts w:ascii="Lato" w:eastAsiaTheme="minorHAnsi" w:hAnsi="Lato" w:cs="Times New Roman"/>
          <w:lang w:eastAsia="en-US"/>
        </w:rPr>
        <w:t xml:space="preserve"> </w:t>
      </w:r>
      <w:r w:rsidR="0000752E" w:rsidRPr="004501CB">
        <w:rPr>
          <w:rFonts w:ascii="Lato" w:eastAsiaTheme="minorHAnsi" w:hAnsi="Lato" w:cs="Times New Roman"/>
          <w:lang w:eastAsia="en-US"/>
        </w:rPr>
        <w:t>wraz z deklaracją wekslową</w:t>
      </w:r>
      <w:r w:rsidRPr="00651926">
        <w:rPr>
          <w:rFonts w:ascii="Lato" w:eastAsiaTheme="minorHAnsi" w:hAnsi="Lato" w:cs="Times New Roman"/>
          <w:lang w:eastAsia="en-US"/>
        </w:rPr>
        <w:t xml:space="preserve"> lub gwarancja bankowa/ubezpieczeniowa).</w:t>
      </w:r>
    </w:p>
    <w:bookmarkEnd w:id="74"/>
    <w:p w14:paraId="6ADCF9AA" w14:textId="0E3DB431" w:rsidR="00061F1E" w:rsidRPr="00651926" w:rsidRDefault="00061F1E" w:rsidP="007451DD">
      <w:pPr>
        <w:pStyle w:val="Akapitzlist"/>
        <w:numPr>
          <w:ilvl w:val="3"/>
          <w:numId w:val="12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lastRenderedPageBreak/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71"/>
    <w:p w14:paraId="5FC43804" w14:textId="77777777" w:rsidR="00686200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24898EBE" w14:textId="2A91D0D7" w:rsidR="003B5551" w:rsidRPr="00651926" w:rsidRDefault="003B5551" w:rsidP="003B5551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76" w:name="_Toc202952677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76"/>
    </w:p>
    <w:p w14:paraId="2CC52344" w14:textId="10A1FA86" w:rsidR="003B5551" w:rsidRDefault="003B5551" w:rsidP="003B5551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16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2CAF6AE" w14:textId="77777777" w:rsidR="003B5551" w:rsidRPr="005C4736" w:rsidRDefault="003B5551" w:rsidP="00AF18B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</w:t>
      </w:r>
      <w:r w:rsidRPr="005C4736">
        <w:rPr>
          <w:rFonts w:ascii="Lato" w:eastAsiaTheme="minorHAnsi" w:hAnsi="Lato" w:cs="Times New Roman"/>
          <w:b/>
          <w:bCs/>
          <w:lang w:eastAsia="en-US"/>
        </w:rPr>
        <w:t>termin wdrożenia e-doręczeń określa się na dzień 1 stycznia 2025 r.</w:t>
      </w:r>
    </w:p>
    <w:p w14:paraId="2F663F5D" w14:textId="77AEC662" w:rsidR="003B5551" w:rsidRPr="003B5551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1E2C51DA" w14:textId="24F57F8F" w:rsidR="003B5551" w:rsidRPr="00204479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8C7114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07E574F4" w14:textId="77777777" w:rsidR="003B5551" w:rsidRPr="00C92768" w:rsidRDefault="003B5551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7" w:name="_Toc127872639"/>
      <w:bookmarkStart w:id="78" w:name="_Toc202952678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7"/>
      <w:bookmarkEnd w:id="78"/>
    </w:p>
    <w:p w14:paraId="32F86159" w14:textId="5FA99D5F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7451DD">
      <w:pPr>
        <w:pStyle w:val="Akapitzlist"/>
        <w:numPr>
          <w:ilvl w:val="0"/>
          <w:numId w:val="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5C26D0B5" w:rsidR="00A0660F" w:rsidRPr="00A0660F" w:rsidRDefault="001E1F99" w:rsidP="007451D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BC5869">
        <w:rPr>
          <w:rFonts w:ascii="Lato" w:eastAsia="Times New Roman" w:hAnsi="Lato" w:cs="Times New Roman"/>
        </w:rPr>
        <w:t xml:space="preserve"> (</w:t>
      </w:r>
      <w:r w:rsidR="00BC5869" w:rsidRPr="00BC5869">
        <w:rPr>
          <w:rFonts w:ascii="Lato" w:eastAsia="Times New Roman" w:hAnsi="Lato" w:cs="Times New Roman"/>
        </w:rPr>
        <w:t>na stronie Ministerstwa Zdrowia poświęconej KPO oraz na Portalu Funduszy Europejskich</w:t>
      </w:r>
      <w:r w:rsidR="00BC5869">
        <w:rPr>
          <w:rFonts w:ascii="Lato" w:eastAsia="Times New Roman" w:hAnsi="Lato" w:cs="Times New Roman"/>
        </w:rPr>
        <w:t>)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337A98BB" w14:textId="77777777" w:rsidR="00270963" w:rsidRPr="00BA17A9" w:rsidRDefault="00270963" w:rsidP="00BA17A9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9" w:name="_Toc127872640"/>
      <w:bookmarkStart w:id="80" w:name="_Toc202952679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9"/>
      <w:bookmarkEnd w:id="80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20AD894C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BDFBF2D" w14:textId="51259EFB" w:rsidR="005A40C5" w:rsidRPr="00651926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81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270963">
        <w:rPr>
          <w:rFonts w:ascii="Lato" w:eastAsia="Times New Roman" w:hAnsi="Lato" w:cs="Times New Roman"/>
        </w:rPr>
        <w:t>;</w:t>
      </w:r>
    </w:p>
    <w:p w14:paraId="0BCBA520" w14:textId="58B1DB8C" w:rsidR="005A40C5" w:rsidRPr="002A7381" w:rsidRDefault="005A40C5" w:rsidP="007451DD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82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12"/>
      </w:r>
      <w:r w:rsidR="00270963">
        <w:rPr>
          <w:rFonts w:ascii="Lato" w:eastAsia="Times New Roman" w:hAnsi="Lato" w:cs="Times New Roman"/>
        </w:rPr>
        <w:t>;</w:t>
      </w:r>
    </w:p>
    <w:bookmarkEnd w:id="82"/>
    <w:p w14:paraId="1E8A67A3" w14:textId="56991508" w:rsidR="005A40C5" w:rsidRPr="00651926" w:rsidRDefault="005A40C5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270963">
        <w:rPr>
          <w:rFonts w:ascii="Lato" w:hAnsi="Lato" w:cs="Times New Roman"/>
        </w:rPr>
        <w:t>;</w:t>
      </w:r>
    </w:p>
    <w:p w14:paraId="3F345532" w14:textId="31FDB2B9" w:rsidR="005A40C5" w:rsidRPr="004A48CE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83" w:name="_Hlk131591059"/>
      <w:r w:rsidR="00270963">
        <w:rPr>
          <w:rFonts w:ascii="Lato" w:eastAsiaTheme="minorHAnsi" w:hAnsi="Lato" w:cs="Times New Roman"/>
        </w:rPr>
        <w:t>;</w:t>
      </w:r>
    </w:p>
    <w:p w14:paraId="78591F71" w14:textId="5A49DABE" w:rsidR="002B2B2D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270963">
        <w:rPr>
          <w:rFonts w:ascii="Lato" w:eastAsia="Times New Roman" w:hAnsi="Lato" w:cs="Times New Roman"/>
        </w:rPr>
        <w:t>;</w:t>
      </w:r>
    </w:p>
    <w:p w14:paraId="02D55566" w14:textId="2FCE6FF8" w:rsidR="00CF66FF" w:rsidRDefault="00754FF8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270963">
        <w:rPr>
          <w:rFonts w:ascii="Lato" w:eastAsia="Times New Roman" w:hAnsi="Lato" w:cs="Times New Roman"/>
        </w:rPr>
        <w:t>;</w:t>
      </w:r>
    </w:p>
    <w:p w14:paraId="6CA03296" w14:textId="29B66D6E" w:rsidR="000F2219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270963">
        <w:rPr>
          <w:rFonts w:ascii="Lato" w:eastAsia="Times New Roman" w:hAnsi="Lato" w:cs="Times New Roman"/>
        </w:rPr>
        <w:t>;</w:t>
      </w:r>
    </w:p>
    <w:p w14:paraId="3D6928BA" w14:textId="0F9951FF" w:rsidR="008464E0" w:rsidRP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270963">
        <w:rPr>
          <w:rFonts w:ascii="Lato" w:hAnsi="Lato" w:cs="Times New Roman"/>
        </w:rPr>
        <w:t>;</w:t>
      </w:r>
    </w:p>
    <w:p w14:paraId="01348A1B" w14:textId="6965D19F" w:rsidR="009B1112" w:rsidRDefault="009B1112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 w:rsidR="00270963">
        <w:rPr>
          <w:rFonts w:ascii="Lato" w:hAnsi="Lato" w:cs="Times New Roman"/>
        </w:rPr>
        <w:t>;</w:t>
      </w:r>
    </w:p>
    <w:p w14:paraId="26C5BE76" w14:textId="461D83B3" w:rsid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270963">
        <w:rPr>
          <w:rFonts w:ascii="Lato" w:hAnsi="Lato" w:cs="Times New Roman"/>
        </w:rPr>
        <w:t>;</w:t>
      </w:r>
    </w:p>
    <w:p w14:paraId="16170254" w14:textId="7291E6D6" w:rsidR="009B111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270963">
        <w:rPr>
          <w:rFonts w:ascii="Lato" w:hAnsi="Lato" w:cs="Times New Roman"/>
        </w:rPr>
        <w:t>;</w:t>
      </w:r>
    </w:p>
    <w:p w14:paraId="602D3EB4" w14:textId="6C33498B" w:rsidR="008945FA" w:rsidRPr="0034694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</w:t>
      </w:r>
      <w:r w:rsidR="005248B8">
        <w:rPr>
          <w:rFonts w:ascii="Lato" w:eastAsia="Times New Roman" w:hAnsi="Lato" w:cs="Times New Roman"/>
        </w:rPr>
        <w:t>a</w:t>
      </w:r>
      <w:r w:rsidR="009B1112" w:rsidRPr="00C00EC8">
        <w:rPr>
          <w:rFonts w:ascii="Lato" w:eastAsia="Times New Roman" w:hAnsi="Lato" w:cs="Times New Roman"/>
        </w:rPr>
        <w:t xml:space="preserve"> dot. finansowania</w:t>
      </w:r>
      <w:r w:rsidR="00270963">
        <w:rPr>
          <w:rFonts w:ascii="Lato" w:eastAsia="Times New Roman" w:hAnsi="Lato" w:cs="Times New Roman"/>
        </w:rPr>
        <w:t>;</w:t>
      </w:r>
    </w:p>
    <w:p w14:paraId="4387354D" w14:textId="42C86892" w:rsidR="000B0787" w:rsidRPr="000B0787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 w:rsidR="00270963">
        <w:rPr>
          <w:rFonts w:ascii="Lato" w:hAnsi="Lato" w:cs="Times New Roman"/>
        </w:rPr>
        <w:t>;</w:t>
      </w:r>
    </w:p>
    <w:p w14:paraId="2058B474" w14:textId="1C80CCC8" w:rsidR="004C56D4" w:rsidRPr="004C56D4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270963">
        <w:rPr>
          <w:rFonts w:ascii="Lato" w:eastAsia="Times New Roman" w:hAnsi="Lato" w:cs="Times New Roman"/>
        </w:rPr>
        <w:t>;</w:t>
      </w:r>
    </w:p>
    <w:bookmarkEnd w:id="81"/>
    <w:bookmarkEnd w:id="83"/>
    <w:p w14:paraId="7C310FBE" w14:textId="7BED657A" w:rsidR="005248B8" w:rsidRDefault="004C56D4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 w:rsidR="00270963">
        <w:rPr>
          <w:rFonts w:ascii="Lato" w:eastAsia="Times New Roman" w:hAnsi="Lato" w:cs="Times New Roman"/>
        </w:rPr>
        <w:t>;</w:t>
      </w:r>
    </w:p>
    <w:p w14:paraId="3AAEC31E" w14:textId="72F96FE6" w:rsidR="004C56D4" w:rsidRPr="00CF66FF" w:rsidRDefault="005248B8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harmonogramu rzeczowo – finansowego</w:t>
      </w:r>
      <w:r w:rsidR="00837337">
        <w:rPr>
          <w:rFonts w:ascii="Lato" w:eastAsia="Times New Roman" w:hAnsi="Lato" w:cs="Times New Roman"/>
        </w:rPr>
        <w:t xml:space="preserve"> do PRU</w:t>
      </w:r>
      <w:r w:rsidR="001E51F5">
        <w:rPr>
          <w:rFonts w:ascii="Lato" w:eastAsia="Times New Roman" w:hAnsi="Lato" w:cs="Times New Roman"/>
        </w:rPr>
        <w:t xml:space="preserve"> (HRF)</w:t>
      </w:r>
      <w:r w:rsidR="00837337"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CE53D" w14:textId="77777777" w:rsidR="00607D98" w:rsidRDefault="00607D98" w:rsidP="00651D9E">
      <w:r>
        <w:separator/>
      </w:r>
    </w:p>
  </w:endnote>
  <w:endnote w:type="continuationSeparator" w:id="0">
    <w:p w14:paraId="2872A259" w14:textId="77777777" w:rsidR="00607D98" w:rsidRDefault="00607D98" w:rsidP="00651D9E">
      <w:r>
        <w:continuationSeparator/>
      </w:r>
    </w:p>
  </w:endnote>
  <w:endnote w:type="continuationNotice" w:id="1">
    <w:p w14:paraId="12E2CA41" w14:textId="77777777" w:rsidR="00607D98" w:rsidRDefault="00607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C470C" w14:textId="77777777" w:rsidR="00607D98" w:rsidRDefault="00607D98" w:rsidP="00651D9E">
      <w:r>
        <w:separator/>
      </w:r>
    </w:p>
  </w:footnote>
  <w:footnote w:type="continuationSeparator" w:id="0">
    <w:p w14:paraId="264B4B1B" w14:textId="77777777" w:rsidR="00607D98" w:rsidRDefault="00607D98" w:rsidP="00651D9E">
      <w:r>
        <w:continuationSeparator/>
      </w:r>
    </w:p>
  </w:footnote>
  <w:footnote w:type="continuationNotice" w:id="1">
    <w:p w14:paraId="0D2018DD" w14:textId="77777777" w:rsidR="00607D98" w:rsidRDefault="00607D98"/>
  </w:footnote>
  <w:footnote w:id="2">
    <w:p w14:paraId="722929FD" w14:textId="281150C1" w:rsidR="009D147D" w:rsidRPr="00204479" w:rsidRDefault="009D147D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Zgodnie z art. 3 pkt 7 ustawy Praw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o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budowlane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,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przez roboty budowlane należy rozumieć: budowę, a także prace polegające na przebudowie, montażu, remoncie lub rozbiórce obiektu budowlanego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.</w:t>
      </w:r>
    </w:p>
    <w:p w14:paraId="30CDAFFF" w14:textId="6E69D657" w:rsidR="00661872" w:rsidRPr="00204479" w:rsidRDefault="00661872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 kolei zgodnie z art. 3 pkt 8 ustawy  - Prawo budowlane, przez </w:t>
      </w:r>
      <w:r w:rsidRPr="00204479">
        <w:rPr>
          <w:rFonts w:ascii="Lato" w:hAnsi="Lato" w:cs="Segoe UI"/>
          <w:b/>
          <w:bCs/>
          <w:color w:val="333333"/>
          <w:sz w:val="16"/>
          <w:szCs w:val="16"/>
          <w:shd w:val="clear" w:color="auto" w:fill="FFFFFF"/>
        </w:rPr>
        <w:t>remont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 należy rozumieć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>: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wykonywanie w istniejącym obiekcie budowlanym robót budowlanych polegających na odtworzeniu stanu pierwotnego, a niestanowiących bieżącej konserwacji, przy czym dopuszcza się stosowanie wyrobów budowlanych innych niż użyto w stanie pierwotnym. Zatem roboty budowlane polegające na remoncie będą wpisywały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się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 zakres modernizacji infrastruktury.</w:t>
      </w:r>
    </w:p>
  </w:footnote>
  <w:footnote w:id="3">
    <w:p w14:paraId="26E221B8" w14:textId="05EFEF47" w:rsidR="00661872" w:rsidRPr="00204479" w:rsidRDefault="00661872">
      <w:pPr>
        <w:pStyle w:val="Tekstprzypisudolnego"/>
        <w:rPr>
          <w:rFonts w:ascii="Lato" w:hAnsi="Lato"/>
          <w:sz w:val="16"/>
          <w:szCs w:val="16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W zakres przedmiotowej definicji modernizacji, zgodnie z Regulaminem, wpisują się również inn</w:t>
      </w:r>
      <w:r w:rsidR="00463982">
        <w:rPr>
          <w:rFonts w:ascii="Lato" w:hAnsi="Lato"/>
          <w:sz w:val="16"/>
          <w:szCs w:val="16"/>
        </w:rPr>
        <w:t>e</w:t>
      </w:r>
      <w:r w:rsidRPr="00204479">
        <w:rPr>
          <w:rFonts w:ascii="Lato" w:hAnsi="Lato"/>
          <w:sz w:val="16"/>
          <w:szCs w:val="16"/>
        </w:rPr>
        <w:t xml:space="preserve"> prace, które nie stanowią robót budowlanych w rozumieniu ustawy – Prawo budowlane</w:t>
      </w:r>
      <w:r w:rsidRPr="00204479">
        <w:rPr>
          <w:rFonts w:ascii="Lato" w:hAnsi="Lato"/>
          <w:b/>
          <w:bCs/>
          <w:sz w:val="16"/>
          <w:szCs w:val="16"/>
        </w:rPr>
        <w:t>, istotne jest natomiast aby prowadziły one do ulepszenia, unowocześnienia, odnowienia infrastruktury budowlanej uczelni.</w:t>
      </w:r>
      <w:r w:rsidRPr="00204479">
        <w:rPr>
          <w:rFonts w:ascii="Lato" w:hAnsi="Lato"/>
          <w:sz w:val="16"/>
          <w:szCs w:val="16"/>
        </w:rPr>
        <w:t> Częst</w:t>
      </w:r>
      <w:r w:rsidR="00F06E16">
        <w:rPr>
          <w:rFonts w:ascii="Lato" w:hAnsi="Lato"/>
          <w:sz w:val="16"/>
          <w:szCs w:val="16"/>
        </w:rPr>
        <w:t>o</w:t>
      </w:r>
      <w:r w:rsidRPr="00204479">
        <w:rPr>
          <w:rFonts w:ascii="Lato" w:hAnsi="Lato"/>
          <w:sz w:val="16"/>
          <w:szCs w:val="16"/>
        </w:rPr>
        <w:t xml:space="preserve"> takie prace również nazywane s</w:t>
      </w:r>
      <w:r w:rsidR="00F06E16">
        <w:rPr>
          <w:rFonts w:ascii="Lato" w:hAnsi="Lato"/>
          <w:sz w:val="16"/>
          <w:szCs w:val="16"/>
        </w:rPr>
        <w:t>ą</w:t>
      </w:r>
      <w:r w:rsidRPr="00204479">
        <w:rPr>
          <w:rFonts w:ascii="Lato" w:hAnsi="Lato"/>
          <w:sz w:val="16"/>
          <w:szCs w:val="16"/>
        </w:rPr>
        <w:t xml:space="preserve"> remontem (chociaż nie są to </w:t>
      </w:r>
      <w:r w:rsidR="00463982">
        <w:rPr>
          <w:rFonts w:ascii="Lato" w:hAnsi="Lato"/>
          <w:sz w:val="16"/>
          <w:szCs w:val="16"/>
        </w:rPr>
        <w:t xml:space="preserve">w </w:t>
      </w:r>
      <w:r w:rsidRPr="00204479">
        <w:rPr>
          <w:rFonts w:ascii="Lato" w:hAnsi="Lato"/>
          <w:sz w:val="16"/>
          <w:szCs w:val="16"/>
        </w:rPr>
        <w:t>świetle ustawy – Praw budowlane</w:t>
      </w:r>
      <w:r w:rsidR="00463982">
        <w:rPr>
          <w:rFonts w:ascii="Lato" w:hAnsi="Lato"/>
          <w:sz w:val="16"/>
          <w:szCs w:val="16"/>
        </w:rPr>
        <w:t>,</w:t>
      </w:r>
      <w:r w:rsidRPr="00204479">
        <w:rPr>
          <w:rFonts w:ascii="Lato" w:hAnsi="Lato"/>
          <w:sz w:val="16"/>
          <w:szCs w:val="16"/>
        </w:rPr>
        <w:t xml:space="preserve"> roboty budowlane) lub pracami remontowymi lub pracami modernizacyjnymi lub remontowo-budowlanymi.</w:t>
      </w:r>
    </w:p>
  </w:footnote>
  <w:footnote w:id="4">
    <w:p w14:paraId="50785787" w14:textId="2EBBFDAB" w:rsidR="00030B13" w:rsidRPr="00661872" w:rsidRDefault="00030B13" w:rsidP="00030B13">
      <w:pPr>
        <w:pStyle w:val="Tekstprzypisudolnego"/>
        <w:rPr>
          <w:rFonts w:ascii="Lato" w:hAnsi="Lato"/>
          <w:sz w:val="16"/>
          <w:szCs w:val="16"/>
        </w:rPr>
      </w:pPr>
      <w:r w:rsidRPr="00030B13">
        <w:rPr>
          <w:rStyle w:val="Odwoanieprzypisudolnego"/>
          <w:rFonts w:ascii="Lato" w:hAnsi="Lato"/>
          <w:sz w:val="16"/>
          <w:szCs w:val="16"/>
        </w:rPr>
        <w:footnoteRef/>
      </w:r>
      <w:r w:rsidR="00661872">
        <w:rPr>
          <w:rFonts w:ascii="Lato" w:hAnsi="Lato"/>
          <w:sz w:val="16"/>
          <w:szCs w:val="16"/>
        </w:rPr>
        <w:t xml:space="preserve"> </w:t>
      </w:r>
      <w:r w:rsidRPr="00030B13">
        <w:rPr>
          <w:rFonts w:ascii="Lato" w:hAnsi="Lato"/>
          <w:sz w:val="16"/>
          <w:szCs w:val="16"/>
        </w:rPr>
        <w:t>Należy przyjąć</w:t>
      </w:r>
      <w:r w:rsidR="00661872">
        <w:rPr>
          <w:rFonts w:ascii="Lato" w:hAnsi="Lato"/>
          <w:sz w:val="16"/>
          <w:szCs w:val="16"/>
        </w:rPr>
        <w:t xml:space="preserve"> (b</w:t>
      </w:r>
      <w:r w:rsidR="00661872" w:rsidRPr="00661872">
        <w:rPr>
          <w:rFonts w:ascii="Lato" w:hAnsi="Lato"/>
          <w:sz w:val="16"/>
          <w:szCs w:val="16"/>
        </w:rPr>
        <w:t>rak legalnej definicji pojęcia bieżąca konserwacja</w:t>
      </w:r>
      <w:r w:rsidR="00661872">
        <w:rPr>
          <w:rFonts w:ascii="Lato" w:hAnsi="Lato"/>
          <w:sz w:val="16"/>
          <w:szCs w:val="16"/>
        </w:rPr>
        <w:t>)</w:t>
      </w:r>
      <w:r w:rsidRPr="00030B13">
        <w:rPr>
          <w:rFonts w:ascii="Lato" w:hAnsi="Lato"/>
          <w:sz w:val="16"/>
          <w:szCs w:val="16"/>
        </w:rPr>
        <w:t>, że są to prace, które mają utrzymać obiekt </w:t>
      </w:r>
      <w:r w:rsidRPr="00030B13">
        <w:rPr>
          <w:rFonts w:ascii="Lato" w:hAnsi="Lato"/>
          <w:sz w:val="16"/>
          <w:szCs w:val="16"/>
          <w:u w:val="single"/>
        </w:rPr>
        <w:t>w aktualnym stanie technicznym, </w:t>
      </w:r>
      <w:r w:rsidRPr="00030B13">
        <w:rPr>
          <w:rFonts w:ascii="Lato" w:hAnsi="Lato"/>
          <w:sz w:val="16"/>
          <w:szCs w:val="16"/>
        </w:rPr>
        <w:t>w zakres tego rodzaju prac wchodzą takie czynności jak dokonywanie regularnych przeglądów czy naprawa bieżących awarii.</w:t>
      </w:r>
    </w:p>
    <w:p w14:paraId="5ACA824A" w14:textId="33C2AF95" w:rsidR="00030B13" w:rsidRDefault="00030B13">
      <w:pPr>
        <w:pStyle w:val="Tekstprzypisudolnego"/>
      </w:pPr>
    </w:p>
  </w:footnote>
  <w:footnote w:id="5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6">
    <w:p w14:paraId="1311EAAD" w14:textId="0AB7F35E" w:rsidR="00206B2D" w:rsidRPr="004205A1" w:rsidRDefault="00206B2D" w:rsidP="00DC1AD6">
      <w:pPr>
        <w:pStyle w:val="Tekstprzypisudolnego"/>
        <w:jc w:val="both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W przypadku gdy </w:t>
      </w:r>
      <w:r w:rsidR="000B5176" w:rsidRPr="004205A1">
        <w:rPr>
          <w:rFonts w:ascii="Lato" w:hAnsi="Lato"/>
          <w:sz w:val="16"/>
          <w:szCs w:val="16"/>
        </w:rPr>
        <w:t>Wnioskodawca</w:t>
      </w:r>
      <w:r w:rsidRPr="004205A1">
        <w:rPr>
          <w:rFonts w:ascii="Lato" w:hAnsi="Lato"/>
          <w:sz w:val="16"/>
          <w:szCs w:val="16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7">
    <w:p w14:paraId="33C71B66" w14:textId="224615CA" w:rsidR="00DC1AD6" w:rsidRPr="004205A1" w:rsidRDefault="00DC1AD6">
      <w:pPr>
        <w:pStyle w:val="Tekstprzypisudolnego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</w:t>
      </w:r>
      <w:bookmarkStart w:id="35" w:name="_Hlk194671661"/>
      <w:r w:rsidRPr="004205A1">
        <w:rPr>
          <w:rFonts w:ascii="Lato" w:hAnsi="Lato"/>
          <w:sz w:val="16"/>
          <w:szCs w:val="16"/>
        </w:rPr>
        <w:t>Subwencja, o której mowa w art. 365 pkt 1 i 2 ustawy Prawo o szkolnictwie wyższym i nauce.</w:t>
      </w:r>
      <w:bookmarkEnd w:id="35"/>
    </w:p>
  </w:footnote>
  <w:footnote w:id="8">
    <w:p w14:paraId="676DF293" w14:textId="4E0004EF" w:rsidR="00A60891" w:rsidRDefault="00A60891" w:rsidP="00DC1AD6">
      <w:pPr>
        <w:pStyle w:val="Tekstprzypisudolnego"/>
        <w:jc w:val="both"/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sz w:val="16"/>
          <w:szCs w:val="16"/>
        </w:rPr>
        <w:t xml:space="preserve"> </w:t>
      </w:r>
      <w:r w:rsidR="009E172D" w:rsidRPr="004205A1">
        <w:rPr>
          <w:rFonts w:ascii="Lato" w:hAnsi="Lato"/>
          <w:sz w:val="16"/>
          <w:szCs w:val="16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9">
    <w:p w14:paraId="16088656" w14:textId="096E73A6" w:rsidR="00A40D94" w:rsidRPr="00A40D94" w:rsidRDefault="00A40D94">
      <w:pPr>
        <w:pStyle w:val="Tekstprzypisudolnego"/>
        <w:rPr>
          <w:rFonts w:ascii="Lato" w:hAnsi="Lato"/>
          <w:b/>
          <w:sz w:val="16"/>
          <w:szCs w:val="16"/>
        </w:rPr>
      </w:pPr>
      <w:r w:rsidRPr="00A40D94">
        <w:rPr>
          <w:rStyle w:val="Odwoanieprzypisudolnego"/>
          <w:rFonts w:ascii="Lato" w:hAnsi="Lato"/>
          <w:sz w:val="16"/>
          <w:szCs w:val="16"/>
        </w:rPr>
        <w:footnoteRef/>
      </w:r>
      <w:r w:rsidRPr="00A40D94">
        <w:rPr>
          <w:rFonts w:ascii="Lato" w:hAnsi="Lato"/>
          <w:sz w:val="16"/>
          <w:szCs w:val="16"/>
        </w:rPr>
        <w:t xml:space="preserve"> Więcej w § 16 pn. </w:t>
      </w:r>
      <w:r w:rsidRPr="00A40D94">
        <w:rPr>
          <w:rFonts w:ascii="Lato" w:hAnsi="Lato"/>
          <w:b/>
          <w:sz w:val="16"/>
          <w:szCs w:val="16"/>
        </w:rPr>
        <w:t>Komunikacja oraz składanie oświadczeń woli.</w:t>
      </w:r>
    </w:p>
  </w:footnote>
  <w:footnote w:id="10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11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5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5"/>
      <w:r w:rsidR="0090236F">
        <w:rPr>
          <w:rFonts w:ascii="Lato" w:hAnsi="Lato"/>
        </w:rPr>
        <w:t>.</w:t>
      </w:r>
    </w:p>
  </w:footnote>
  <w:footnote w:id="12">
    <w:p w14:paraId="2C44616F" w14:textId="1F75C6FA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B01BCD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58DE2" w14:textId="77777777" w:rsidR="00471EE0" w:rsidRDefault="00471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318B4"/>
    <w:multiLevelType w:val="hybridMultilevel"/>
    <w:tmpl w:val="CC3E038A"/>
    <w:lvl w:ilvl="0" w:tplc="33328D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13C6C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A60D3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D22ED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BAAA4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92478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976ED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59449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8165A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D478C0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D7DF1"/>
    <w:multiLevelType w:val="hybridMultilevel"/>
    <w:tmpl w:val="975AD5D0"/>
    <w:lvl w:ilvl="0" w:tplc="2FD0BC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32001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A85E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C8694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A828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B288A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002611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72258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748FC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299D17C2"/>
    <w:multiLevelType w:val="hybridMultilevel"/>
    <w:tmpl w:val="63A2A09C"/>
    <w:lvl w:ilvl="0" w:tplc="1D6639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58035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7F6C3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898E7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9389B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67878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F3697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19862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70C4B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E9A0186"/>
    <w:multiLevelType w:val="hybridMultilevel"/>
    <w:tmpl w:val="3510108E"/>
    <w:lvl w:ilvl="0" w:tplc="619C0D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B5437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47865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6CE0D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84C91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2DCAA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AB48D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73EAA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FAAE0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9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41755"/>
    <w:multiLevelType w:val="hybridMultilevel"/>
    <w:tmpl w:val="AB30D18A"/>
    <w:lvl w:ilvl="0" w:tplc="365CD994">
      <w:start w:val="1"/>
      <w:numFmt w:val="decimal"/>
      <w:lvlText w:val="%1."/>
      <w:lvlJc w:val="left"/>
      <w:pPr>
        <w:ind w:left="720" w:hanging="360"/>
      </w:pPr>
    </w:lvl>
    <w:lvl w:ilvl="1" w:tplc="B3E01132">
      <w:start w:val="1"/>
      <w:numFmt w:val="decimal"/>
      <w:lvlText w:val="%2."/>
      <w:lvlJc w:val="left"/>
      <w:pPr>
        <w:ind w:left="720" w:hanging="360"/>
      </w:pPr>
    </w:lvl>
    <w:lvl w:ilvl="2" w:tplc="16401200">
      <w:start w:val="1"/>
      <w:numFmt w:val="decimal"/>
      <w:lvlText w:val="%3."/>
      <w:lvlJc w:val="left"/>
      <w:pPr>
        <w:ind w:left="720" w:hanging="360"/>
      </w:pPr>
    </w:lvl>
    <w:lvl w:ilvl="3" w:tplc="E27E77F4">
      <w:start w:val="1"/>
      <w:numFmt w:val="decimal"/>
      <w:lvlText w:val="%4."/>
      <w:lvlJc w:val="left"/>
      <w:pPr>
        <w:ind w:left="720" w:hanging="360"/>
      </w:pPr>
    </w:lvl>
    <w:lvl w:ilvl="4" w:tplc="5498AD26">
      <w:start w:val="1"/>
      <w:numFmt w:val="decimal"/>
      <w:lvlText w:val="%5."/>
      <w:lvlJc w:val="left"/>
      <w:pPr>
        <w:ind w:left="720" w:hanging="360"/>
      </w:pPr>
    </w:lvl>
    <w:lvl w:ilvl="5" w:tplc="0986A488">
      <w:start w:val="1"/>
      <w:numFmt w:val="decimal"/>
      <w:lvlText w:val="%6."/>
      <w:lvlJc w:val="left"/>
      <w:pPr>
        <w:ind w:left="720" w:hanging="360"/>
      </w:pPr>
    </w:lvl>
    <w:lvl w:ilvl="6" w:tplc="8CE6DA76">
      <w:start w:val="1"/>
      <w:numFmt w:val="decimal"/>
      <w:lvlText w:val="%7."/>
      <w:lvlJc w:val="left"/>
      <w:pPr>
        <w:ind w:left="720" w:hanging="360"/>
      </w:pPr>
    </w:lvl>
    <w:lvl w:ilvl="7" w:tplc="8CEA524A">
      <w:start w:val="1"/>
      <w:numFmt w:val="decimal"/>
      <w:lvlText w:val="%8."/>
      <w:lvlJc w:val="left"/>
      <w:pPr>
        <w:ind w:left="720" w:hanging="360"/>
      </w:pPr>
    </w:lvl>
    <w:lvl w:ilvl="8" w:tplc="5FE67886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0993559">
    <w:abstractNumId w:val="23"/>
  </w:num>
  <w:num w:numId="2" w16cid:durableId="1089279017">
    <w:abstractNumId w:val="12"/>
  </w:num>
  <w:num w:numId="3" w16cid:durableId="1303462555">
    <w:abstractNumId w:val="19"/>
  </w:num>
  <w:num w:numId="4" w16cid:durableId="120341018">
    <w:abstractNumId w:val="2"/>
  </w:num>
  <w:num w:numId="5" w16cid:durableId="1093433762">
    <w:abstractNumId w:val="6"/>
  </w:num>
  <w:num w:numId="6" w16cid:durableId="1498960197">
    <w:abstractNumId w:val="20"/>
  </w:num>
  <w:num w:numId="7" w16cid:durableId="850874689">
    <w:abstractNumId w:val="33"/>
  </w:num>
  <w:num w:numId="8" w16cid:durableId="1253010488">
    <w:abstractNumId w:val="29"/>
  </w:num>
  <w:num w:numId="9" w16cid:durableId="2084252250">
    <w:abstractNumId w:val="5"/>
  </w:num>
  <w:num w:numId="10" w16cid:durableId="1627547220">
    <w:abstractNumId w:val="25"/>
  </w:num>
  <w:num w:numId="11" w16cid:durableId="2121365967">
    <w:abstractNumId w:val="4"/>
  </w:num>
  <w:num w:numId="12" w16cid:durableId="1859346138">
    <w:abstractNumId w:val="31"/>
  </w:num>
  <w:num w:numId="13" w16cid:durableId="1992950888">
    <w:abstractNumId w:val="13"/>
  </w:num>
  <w:num w:numId="14" w16cid:durableId="191846259">
    <w:abstractNumId w:val="8"/>
  </w:num>
  <w:num w:numId="15" w16cid:durableId="1470366224">
    <w:abstractNumId w:val="35"/>
  </w:num>
  <w:num w:numId="16" w16cid:durableId="582956364">
    <w:abstractNumId w:val="24"/>
  </w:num>
  <w:num w:numId="17" w16cid:durableId="1024285513">
    <w:abstractNumId w:val="32"/>
  </w:num>
  <w:num w:numId="18" w16cid:durableId="869076417">
    <w:abstractNumId w:val="27"/>
  </w:num>
  <w:num w:numId="19" w16cid:durableId="857548546">
    <w:abstractNumId w:val="30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20" w16cid:durableId="109934567">
    <w:abstractNumId w:val="11"/>
  </w:num>
  <w:num w:numId="21" w16cid:durableId="385370738">
    <w:abstractNumId w:val="0"/>
  </w:num>
  <w:num w:numId="22" w16cid:durableId="1736933191">
    <w:abstractNumId w:val="34"/>
  </w:num>
  <w:num w:numId="23" w16cid:durableId="1622834743">
    <w:abstractNumId w:val="26"/>
  </w:num>
  <w:num w:numId="24" w16cid:durableId="1163931083">
    <w:abstractNumId w:val="1"/>
  </w:num>
  <w:num w:numId="25" w16cid:durableId="640041327">
    <w:abstractNumId w:val="3"/>
  </w:num>
  <w:num w:numId="26" w16cid:durableId="1291010472">
    <w:abstractNumId w:val="10"/>
  </w:num>
  <w:num w:numId="27" w16cid:durableId="1132552534">
    <w:abstractNumId w:val="17"/>
  </w:num>
  <w:num w:numId="28" w16cid:durableId="1428310955">
    <w:abstractNumId w:val="22"/>
  </w:num>
  <w:num w:numId="29" w16cid:durableId="654183732">
    <w:abstractNumId w:val="9"/>
  </w:num>
  <w:num w:numId="30" w16cid:durableId="499321438">
    <w:abstractNumId w:val="21"/>
  </w:num>
  <w:num w:numId="31" w16cid:durableId="762648681">
    <w:abstractNumId w:val="16"/>
  </w:num>
  <w:num w:numId="32" w16cid:durableId="852382080">
    <w:abstractNumId w:val="28"/>
  </w:num>
  <w:num w:numId="33" w16cid:durableId="2108841949">
    <w:abstractNumId w:val="36"/>
  </w:num>
  <w:num w:numId="34" w16cid:durableId="61606765">
    <w:abstractNumId w:val="18"/>
  </w:num>
  <w:num w:numId="35" w16cid:durableId="1852917473">
    <w:abstractNumId w:val="14"/>
  </w:num>
  <w:num w:numId="36" w16cid:durableId="1907567225">
    <w:abstractNumId w:val="15"/>
  </w:num>
  <w:num w:numId="37" w16cid:durableId="1728407635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174"/>
    <w:rsid w:val="000033BD"/>
    <w:rsid w:val="0000391C"/>
    <w:rsid w:val="000053EB"/>
    <w:rsid w:val="0000720E"/>
    <w:rsid w:val="00007335"/>
    <w:rsid w:val="0000752E"/>
    <w:rsid w:val="00007CF8"/>
    <w:rsid w:val="000101D4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205"/>
    <w:rsid w:val="00024319"/>
    <w:rsid w:val="0002437D"/>
    <w:rsid w:val="00025319"/>
    <w:rsid w:val="00027855"/>
    <w:rsid w:val="00030B13"/>
    <w:rsid w:val="00030BCA"/>
    <w:rsid w:val="0003200D"/>
    <w:rsid w:val="00032271"/>
    <w:rsid w:val="000326C5"/>
    <w:rsid w:val="00032B50"/>
    <w:rsid w:val="0003321E"/>
    <w:rsid w:val="00033F0F"/>
    <w:rsid w:val="00034830"/>
    <w:rsid w:val="00036686"/>
    <w:rsid w:val="00040BA8"/>
    <w:rsid w:val="00041BCD"/>
    <w:rsid w:val="00041D80"/>
    <w:rsid w:val="00042686"/>
    <w:rsid w:val="00043125"/>
    <w:rsid w:val="000472D1"/>
    <w:rsid w:val="00047653"/>
    <w:rsid w:val="00050527"/>
    <w:rsid w:val="00050922"/>
    <w:rsid w:val="000537D8"/>
    <w:rsid w:val="00055624"/>
    <w:rsid w:val="00055632"/>
    <w:rsid w:val="00056DDA"/>
    <w:rsid w:val="000579EE"/>
    <w:rsid w:val="00061F1E"/>
    <w:rsid w:val="00062D70"/>
    <w:rsid w:val="0006309E"/>
    <w:rsid w:val="00063124"/>
    <w:rsid w:val="00065085"/>
    <w:rsid w:val="00066E11"/>
    <w:rsid w:val="000671CB"/>
    <w:rsid w:val="00067443"/>
    <w:rsid w:val="0006760E"/>
    <w:rsid w:val="000706E5"/>
    <w:rsid w:val="00071E4D"/>
    <w:rsid w:val="00072A51"/>
    <w:rsid w:val="00072D84"/>
    <w:rsid w:val="00073E8D"/>
    <w:rsid w:val="0007492F"/>
    <w:rsid w:val="00075061"/>
    <w:rsid w:val="00075565"/>
    <w:rsid w:val="0007695F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5F3"/>
    <w:rsid w:val="00093B5C"/>
    <w:rsid w:val="00095139"/>
    <w:rsid w:val="00095CB9"/>
    <w:rsid w:val="00096106"/>
    <w:rsid w:val="00096BA5"/>
    <w:rsid w:val="00097DCC"/>
    <w:rsid w:val="000A0E20"/>
    <w:rsid w:val="000A10B4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386"/>
    <w:rsid w:val="000C1DA3"/>
    <w:rsid w:val="000C4738"/>
    <w:rsid w:val="000C5320"/>
    <w:rsid w:val="000C6957"/>
    <w:rsid w:val="000C7799"/>
    <w:rsid w:val="000D05FD"/>
    <w:rsid w:val="000D0A11"/>
    <w:rsid w:val="000D18AE"/>
    <w:rsid w:val="000D2332"/>
    <w:rsid w:val="000D3CA6"/>
    <w:rsid w:val="000D46E4"/>
    <w:rsid w:val="000D5C8E"/>
    <w:rsid w:val="000D6320"/>
    <w:rsid w:val="000D7281"/>
    <w:rsid w:val="000D75BC"/>
    <w:rsid w:val="000E2664"/>
    <w:rsid w:val="000E29D5"/>
    <w:rsid w:val="000E2C0F"/>
    <w:rsid w:val="000E432A"/>
    <w:rsid w:val="000E483E"/>
    <w:rsid w:val="000E4FB5"/>
    <w:rsid w:val="000E6A40"/>
    <w:rsid w:val="000F2219"/>
    <w:rsid w:val="000F2AAD"/>
    <w:rsid w:val="000F7238"/>
    <w:rsid w:val="0010040B"/>
    <w:rsid w:val="001007F1"/>
    <w:rsid w:val="00100B09"/>
    <w:rsid w:val="00102748"/>
    <w:rsid w:val="00102BF9"/>
    <w:rsid w:val="00103E05"/>
    <w:rsid w:val="00104D17"/>
    <w:rsid w:val="00104D71"/>
    <w:rsid w:val="00107E58"/>
    <w:rsid w:val="00110145"/>
    <w:rsid w:val="00110C44"/>
    <w:rsid w:val="00113737"/>
    <w:rsid w:val="00114DA7"/>
    <w:rsid w:val="001168AD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A17"/>
    <w:rsid w:val="00150B24"/>
    <w:rsid w:val="0015541D"/>
    <w:rsid w:val="00155715"/>
    <w:rsid w:val="0015725F"/>
    <w:rsid w:val="00157A66"/>
    <w:rsid w:val="00160505"/>
    <w:rsid w:val="00160AAF"/>
    <w:rsid w:val="00161ED9"/>
    <w:rsid w:val="00164D09"/>
    <w:rsid w:val="00167902"/>
    <w:rsid w:val="00170937"/>
    <w:rsid w:val="0017101A"/>
    <w:rsid w:val="00171469"/>
    <w:rsid w:val="00172B80"/>
    <w:rsid w:val="00172C9C"/>
    <w:rsid w:val="00172C9E"/>
    <w:rsid w:val="00173A7E"/>
    <w:rsid w:val="00174134"/>
    <w:rsid w:val="00176714"/>
    <w:rsid w:val="00177E1E"/>
    <w:rsid w:val="00180D8D"/>
    <w:rsid w:val="001845C4"/>
    <w:rsid w:val="00184B6A"/>
    <w:rsid w:val="00184FF4"/>
    <w:rsid w:val="00186B87"/>
    <w:rsid w:val="00186F7C"/>
    <w:rsid w:val="00190969"/>
    <w:rsid w:val="00190BC7"/>
    <w:rsid w:val="00192469"/>
    <w:rsid w:val="00193559"/>
    <w:rsid w:val="001941A8"/>
    <w:rsid w:val="00194549"/>
    <w:rsid w:val="0019473D"/>
    <w:rsid w:val="00194B57"/>
    <w:rsid w:val="00194DE4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E45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5C6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222"/>
    <w:rsid w:val="001E0E11"/>
    <w:rsid w:val="001E1F99"/>
    <w:rsid w:val="001E2699"/>
    <w:rsid w:val="001E2F71"/>
    <w:rsid w:val="001E3039"/>
    <w:rsid w:val="001E318F"/>
    <w:rsid w:val="001E3880"/>
    <w:rsid w:val="001E4F9E"/>
    <w:rsid w:val="001E51F5"/>
    <w:rsid w:val="001E5E69"/>
    <w:rsid w:val="001E75DE"/>
    <w:rsid w:val="001E79BD"/>
    <w:rsid w:val="001E7F8F"/>
    <w:rsid w:val="001F0306"/>
    <w:rsid w:val="001F0A9D"/>
    <w:rsid w:val="001F0F7A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479"/>
    <w:rsid w:val="002046AD"/>
    <w:rsid w:val="00204B79"/>
    <w:rsid w:val="00206B2D"/>
    <w:rsid w:val="00206E26"/>
    <w:rsid w:val="0021146F"/>
    <w:rsid w:val="00212FC3"/>
    <w:rsid w:val="00214DC6"/>
    <w:rsid w:val="00214FCD"/>
    <w:rsid w:val="00215072"/>
    <w:rsid w:val="002159DD"/>
    <w:rsid w:val="00215FCA"/>
    <w:rsid w:val="00216514"/>
    <w:rsid w:val="002207BA"/>
    <w:rsid w:val="002247AD"/>
    <w:rsid w:val="00225891"/>
    <w:rsid w:val="00225B54"/>
    <w:rsid w:val="0022637C"/>
    <w:rsid w:val="00227496"/>
    <w:rsid w:val="00227FC7"/>
    <w:rsid w:val="0023000D"/>
    <w:rsid w:val="00230CBF"/>
    <w:rsid w:val="00231860"/>
    <w:rsid w:val="00231EC2"/>
    <w:rsid w:val="00232C84"/>
    <w:rsid w:val="00233B65"/>
    <w:rsid w:val="00233C44"/>
    <w:rsid w:val="00234877"/>
    <w:rsid w:val="0023497A"/>
    <w:rsid w:val="00234B92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4753F"/>
    <w:rsid w:val="00253751"/>
    <w:rsid w:val="0025420D"/>
    <w:rsid w:val="0025490B"/>
    <w:rsid w:val="00254B5B"/>
    <w:rsid w:val="00256B04"/>
    <w:rsid w:val="00260165"/>
    <w:rsid w:val="002605CF"/>
    <w:rsid w:val="002611DF"/>
    <w:rsid w:val="00261410"/>
    <w:rsid w:val="00262BE4"/>
    <w:rsid w:val="00263503"/>
    <w:rsid w:val="002654B4"/>
    <w:rsid w:val="00265854"/>
    <w:rsid w:val="002660E5"/>
    <w:rsid w:val="002660E6"/>
    <w:rsid w:val="00270963"/>
    <w:rsid w:val="00274B1F"/>
    <w:rsid w:val="00275BCD"/>
    <w:rsid w:val="0027715D"/>
    <w:rsid w:val="00280C53"/>
    <w:rsid w:val="002817F8"/>
    <w:rsid w:val="002829C5"/>
    <w:rsid w:val="00282F03"/>
    <w:rsid w:val="0028346F"/>
    <w:rsid w:val="00283721"/>
    <w:rsid w:val="00283EB2"/>
    <w:rsid w:val="00284BDB"/>
    <w:rsid w:val="00285CC2"/>
    <w:rsid w:val="00285F56"/>
    <w:rsid w:val="002905D8"/>
    <w:rsid w:val="00290DA5"/>
    <w:rsid w:val="00291C41"/>
    <w:rsid w:val="00291E59"/>
    <w:rsid w:val="002921E5"/>
    <w:rsid w:val="0029283C"/>
    <w:rsid w:val="00292ADE"/>
    <w:rsid w:val="00294045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3D3"/>
    <w:rsid w:val="002B3A5F"/>
    <w:rsid w:val="002B3AEE"/>
    <w:rsid w:val="002B3BC4"/>
    <w:rsid w:val="002B3F93"/>
    <w:rsid w:val="002B665A"/>
    <w:rsid w:val="002B6A36"/>
    <w:rsid w:val="002B6A75"/>
    <w:rsid w:val="002B724D"/>
    <w:rsid w:val="002B7648"/>
    <w:rsid w:val="002C019F"/>
    <w:rsid w:val="002C12A1"/>
    <w:rsid w:val="002C45E9"/>
    <w:rsid w:val="002C4771"/>
    <w:rsid w:val="002C5494"/>
    <w:rsid w:val="002C6033"/>
    <w:rsid w:val="002C674E"/>
    <w:rsid w:val="002C7343"/>
    <w:rsid w:val="002C7611"/>
    <w:rsid w:val="002C76F6"/>
    <w:rsid w:val="002C7A3A"/>
    <w:rsid w:val="002D051A"/>
    <w:rsid w:val="002D0B2E"/>
    <w:rsid w:val="002D11ED"/>
    <w:rsid w:val="002D16E5"/>
    <w:rsid w:val="002D2243"/>
    <w:rsid w:val="002D3014"/>
    <w:rsid w:val="002D3016"/>
    <w:rsid w:val="002D3DA3"/>
    <w:rsid w:val="002D4E07"/>
    <w:rsid w:val="002D607F"/>
    <w:rsid w:val="002D64F0"/>
    <w:rsid w:val="002E0783"/>
    <w:rsid w:val="002E08D2"/>
    <w:rsid w:val="002E1BDB"/>
    <w:rsid w:val="002E3450"/>
    <w:rsid w:val="002E351B"/>
    <w:rsid w:val="002E3536"/>
    <w:rsid w:val="002E47E1"/>
    <w:rsid w:val="002E4DE9"/>
    <w:rsid w:val="002E60E1"/>
    <w:rsid w:val="002E61A7"/>
    <w:rsid w:val="002E652D"/>
    <w:rsid w:val="002F1B5B"/>
    <w:rsid w:val="002F34CF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0F62"/>
    <w:rsid w:val="00311118"/>
    <w:rsid w:val="00311ED0"/>
    <w:rsid w:val="0031472F"/>
    <w:rsid w:val="00315C8A"/>
    <w:rsid w:val="00315FA9"/>
    <w:rsid w:val="0031618A"/>
    <w:rsid w:val="0032173C"/>
    <w:rsid w:val="00322141"/>
    <w:rsid w:val="00322C1C"/>
    <w:rsid w:val="00322E64"/>
    <w:rsid w:val="00324DEF"/>
    <w:rsid w:val="00325908"/>
    <w:rsid w:val="00334812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0CD"/>
    <w:rsid w:val="00346942"/>
    <w:rsid w:val="003504CF"/>
    <w:rsid w:val="00350671"/>
    <w:rsid w:val="00351443"/>
    <w:rsid w:val="00351959"/>
    <w:rsid w:val="00352432"/>
    <w:rsid w:val="0035274A"/>
    <w:rsid w:val="00353EAE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4F5D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3AA4"/>
    <w:rsid w:val="0037439C"/>
    <w:rsid w:val="00374860"/>
    <w:rsid w:val="00375BE1"/>
    <w:rsid w:val="00376577"/>
    <w:rsid w:val="003773DE"/>
    <w:rsid w:val="00377838"/>
    <w:rsid w:val="00380202"/>
    <w:rsid w:val="003821F1"/>
    <w:rsid w:val="00383177"/>
    <w:rsid w:val="00383351"/>
    <w:rsid w:val="003835B2"/>
    <w:rsid w:val="00383E33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898"/>
    <w:rsid w:val="00396B07"/>
    <w:rsid w:val="003A09EE"/>
    <w:rsid w:val="003A18C6"/>
    <w:rsid w:val="003A2629"/>
    <w:rsid w:val="003A2E7D"/>
    <w:rsid w:val="003A351D"/>
    <w:rsid w:val="003A4037"/>
    <w:rsid w:val="003A41F8"/>
    <w:rsid w:val="003A493B"/>
    <w:rsid w:val="003A4A54"/>
    <w:rsid w:val="003A4BE9"/>
    <w:rsid w:val="003B058B"/>
    <w:rsid w:val="003B0E44"/>
    <w:rsid w:val="003B2517"/>
    <w:rsid w:val="003B286E"/>
    <w:rsid w:val="003B28FB"/>
    <w:rsid w:val="003B4772"/>
    <w:rsid w:val="003B47E0"/>
    <w:rsid w:val="003B48FF"/>
    <w:rsid w:val="003B5551"/>
    <w:rsid w:val="003B5E25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4F0"/>
    <w:rsid w:val="003C7830"/>
    <w:rsid w:val="003D0304"/>
    <w:rsid w:val="003D0E31"/>
    <w:rsid w:val="003D0F17"/>
    <w:rsid w:val="003D1816"/>
    <w:rsid w:val="003D39B1"/>
    <w:rsid w:val="003D3E46"/>
    <w:rsid w:val="003D715A"/>
    <w:rsid w:val="003E1CAB"/>
    <w:rsid w:val="003E291B"/>
    <w:rsid w:val="003E2AAB"/>
    <w:rsid w:val="003E2CF9"/>
    <w:rsid w:val="003E331F"/>
    <w:rsid w:val="003E34B7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2A4F"/>
    <w:rsid w:val="00403252"/>
    <w:rsid w:val="00403397"/>
    <w:rsid w:val="00403EC2"/>
    <w:rsid w:val="00404F5A"/>
    <w:rsid w:val="0040628C"/>
    <w:rsid w:val="00407307"/>
    <w:rsid w:val="00407492"/>
    <w:rsid w:val="00410479"/>
    <w:rsid w:val="004114C2"/>
    <w:rsid w:val="004119AA"/>
    <w:rsid w:val="00412E5A"/>
    <w:rsid w:val="00415501"/>
    <w:rsid w:val="00415B40"/>
    <w:rsid w:val="00416602"/>
    <w:rsid w:val="0041704F"/>
    <w:rsid w:val="0041772E"/>
    <w:rsid w:val="00417867"/>
    <w:rsid w:val="004205A1"/>
    <w:rsid w:val="00420EC3"/>
    <w:rsid w:val="00421582"/>
    <w:rsid w:val="004221B1"/>
    <w:rsid w:val="00423742"/>
    <w:rsid w:val="00423BBC"/>
    <w:rsid w:val="00425740"/>
    <w:rsid w:val="004270FA"/>
    <w:rsid w:val="00430F52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7CD"/>
    <w:rsid w:val="00441B1C"/>
    <w:rsid w:val="0044241E"/>
    <w:rsid w:val="004432A6"/>
    <w:rsid w:val="00443B03"/>
    <w:rsid w:val="0044446E"/>
    <w:rsid w:val="00444C7B"/>
    <w:rsid w:val="0044574C"/>
    <w:rsid w:val="00446AF7"/>
    <w:rsid w:val="00447A78"/>
    <w:rsid w:val="00450298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3982"/>
    <w:rsid w:val="00464325"/>
    <w:rsid w:val="00465705"/>
    <w:rsid w:val="00465AD0"/>
    <w:rsid w:val="00466CAF"/>
    <w:rsid w:val="004678C8"/>
    <w:rsid w:val="00467F0F"/>
    <w:rsid w:val="00471EE0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5E69"/>
    <w:rsid w:val="00486C34"/>
    <w:rsid w:val="00487820"/>
    <w:rsid w:val="0049389A"/>
    <w:rsid w:val="00493B32"/>
    <w:rsid w:val="00494976"/>
    <w:rsid w:val="004A0121"/>
    <w:rsid w:val="004A035D"/>
    <w:rsid w:val="004A26B1"/>
    <w:rsid w:val="004A297A"/>
    <w:rsid w:val="004A37F2"/>
    <w:rsid w:val="004A4759"/>
    <w:rsid w:val="004A48CE"/>
    <w:rsid w:val="004A5064"/>
    <w:rsid w:val="004A5C9F"/>
    <w:rsid w:val="004A5CEC"/>
    <w:rsid w:val="004A6C2F"/>
    <w:rsid w:val="004A6C73"/>
    <w:rsid w:val="004B0A9D"/>
    <w:rsid w:val="004B1743"/>
    <w:rsid w:val="004B1BCC"/>
    <w:rsid w:val="004B2143"/>
    <w:rsid w:val="004B2B5F"/>
    <w:rsid w:val="004B2CFF"/>
    <w:rsid w:val="004B41F6"/>
    <w:rsid w:val="004B4630"/>
    <w:rsid w:val="004B4D94"/>
    <w:rsid w:val="004B5564"/>
    <w:rsid w:val="004B5BAE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366B"/>
    <w:rsid w:val="004D4812"/>
    <w:rsid w:val="004D5055"/>
    <w:rsid w:val="004D58BA"/>
    <w:rsid w:val="004D613F"/>
    <w:rsid w:val="004D6698"/>
    <w:rsid w:val="004E0214"/>
    <w:rsid w:val="004E2409"/>
    <w:rsid w:val="004E26EC"/>
    <w:rsid w:val="004E275D"/>
    <w:rsid w:val="004E2803"/>
    <w:rsid w:val="004E4FFB"/>
    <w:rsid w:val="004E6EDC"/>
    <w:rsid w:val="004F4C16"/>
    <w:rsid w:val="004F4C7E"/>
    <w:rsid w:val="004F547B"/>
    <w:rsid w:val="004F5AB6"/>
    <w:rsid w:val="004F5CD7"/>
    <w:rsid w:val="004F6259"/>
    <w:rsid w:val="004F7C6F"/>
    <w:rsid w:val="005002DF"/>
    <w:rsid w:val="00500A9F"/>
    <w:rsid w:val="005017CB"/>
    <w:rsid w:val="0050399A"/>
    <w:rsid w:val="005042A4"/>
    <w:rsid w:val="00505342"/>
    <w:rsid w:val="005066C9"/>
    <w:rsid w:val="00506BFF"/>
    <w:rsid w:val="00507D27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48B8"/>
    <w:rsid w:val="0052553C"/>
    <w:rsid w:val="005255A2"/>
    <w:rsid w:val="005256A7"/>
    <w:rsid w:val="00525C1E"/>
    <w:rsid w:val="00525EC2"/>
    <w:rsid w:val="005264AB"/>
    <w:rsid w:val="00526BA1"/>
    <w:rsid w:val="00526D6B"/>
    <w:rsid w:val="005270C0"/>
    <w:rsid w:val="00527B2A"/>
    <w:rsid w:val="00527DB2"/>
    <w:rsid w:val="00530A35"/>
    <w:rsid w:val="005320B3"/>
    <w:rsid w:val="00532250"/>
    <w:rsid w:val="005323F9"/>
    <w:rsid w:val="00535401"/>
    <w:rsid w:val="00536212"/>
    <w:rsid w:val="00536A68"/>
    <w:rsid w:val="005408CA"/>
    <w:rsid w:val="005419FB"/>
    <w:rsid w:val="00541DDF"/>
    <w:rsid w:val="005460DB"/>
    <w:rsid w:val="00547AB7"/>
    <w:rsid w:val="00547EE5"/>
    <w:rsid w:val="0055243B"/>
    <w:rsid w:val="0055363E"/>
    <w:rsid w:val="00553ABF"/>
    <w:rsid w:val="00554EDE"/>
    <w:rsid w:val="00557AF3"/>
    <w:rsid w:val="005614C8"/>
    <w:rsid w:val="005617EB"/>
    <w:rsid w:val="00563A90"/>
    <w:rsid w:val="00566170"/>
    <w:rsid w:val="00566786"/>
    <w:rsid w:val="00566A56"/>
    <w:rsid w:val="00570303"/>
    <w:rsid w:val="00570759"/>
    <w:rsid w:val="00571899"/>
    <w:rsid w:val="00573563"/>
    <w:rsid w:val="005738D5"/>
    <w:rsid w:val="0057405B"/>
    <w:rsid w:val="00574495"/>
    <w:rsid w:val="00574EF7"/>
    <w:rsid w:val="0057514C"/>
    <w:rsid w:val="00576298"/>
    <w:rsid w:val="00577893"/>
    <w:rsid w:val="005804BF"/>
    <w:rsid w:val="00581F98"/>
    <w:rsid w:val="0058204D"/>
    <w:rsid w:val="00582547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693"/>
    <w:rsid w:val="00592A1C"/>
    <w:rsid w:val="00594111"/>
    <w:rsid w:val="00594FEE"/>
    <w:rsid w:val="00595174"/>
    <w:rsid w:val="005953E4"/>
    <w:rsid w:val="00595FAB"/>
    <w:rsid w:val="00595FF9"/>
    <w:rsid w:val="00597A7C"/>
    <w:rsid w:val="005A0ACA"/>
    <w:rsid w:val="005A1710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736"/>
    <w:rsid w:val="005C4D80"/>
    <w:rsid w:val="005C5E62"/>
    <w:rsid w:val="005C61CF"/>
    <w:rsid w:val="005C6373"/>
    <w:rsid w:val="005C63FF"/>
    <w:rsid w:val="005C6A14"/>
    <w:rsid w:val="005C75AB"/>
    <w:rsid w:val="005C79B9"/>
    <w:rsid w:val="005D0779"/>
    <w:rsid w:val="005D28B8"/>
    <w:rsid w:val="005D2A81"/>
    <w:rsid w:val="005D4A3A"/>
    <w:rsid w:val="005D531D"/>
    <w:rsid w:val="005D5612"/>
    <w:rsid w:val="005D7705"/>
    <w:rsid w:val="005D78CF"/>
    <w:rsid w:val="005E0262"/>
    <w:rsid w:val="005E0709"/>
    <w:rsid w:val="005E1534"/>
    <w:rsid w:val="005E2BF2"/>
    <w:rsid w:val="005E3304"/>
    <w:rsid w:val="005E3CB1"/>
    <w:rsid w:val="005E5983"/>
    <w:rsid w:val="005E61A7"/>
    <w:rsid w:val="005E7CC9"/>
    <w:rsid w:val="005F019E"/>
    <w:rsid w:val="005F0356"/>
    <w:rsid w:val="005F04E5"/>
    <w:rsid w:val="005F1167"/>
    <w:rsid w:val="005F13A8"/>
    <w:rsid w:val="005F2C0D"/>
    <w:rsid w:val="005F40E8"/>
    <w:rsid w:val="005F4AF0"/>
    <w:rsid w:val="005F658A"/>
    <w:rsid w:val="005F7372"/>
    <w:rsid w:val="005F7404"/>
    <w:rsid w:val="0060084D"/>
    <w:rsid w:val="00600D1E"/>
    <w:rsid w:val="0060216A"/>
    <w:rsid w:val="00603D98"/>
    <w:rsid w:val="006044E2"/>
    <w:rsid w:val="0060457A"/>
    <w:rsid w:val="00605938"/>
    <w:rsid w:val="006060F2"/>
    <w:rsid w:val="00606FD6"/>
    <w:rsid w:val="00607D92"/>
    <w:rsid w:val="00607D98"/>
    <w:rsid w:val="0061136E"/>
    <w:rsid w:val="006134A3"/>
    <w:rsid w:val="00613B79"/>
    <w:rsid w:val="00613CA8"/>
    <w:rsid w:val="00614193"/>
    <w:rsid w:val="00614D21"/>
    <w:rsid w:val="00615D4F"/>
    <w:rsid w:val="006171BB"/>
    <w:rsid w:val="0061730E"/>
    <w:rsid w:val="00621363"/>
    <w:rsid w:val="006213CD"/>
    <w:rsid w:val="00623517"/>
    <w:rsid w:val="0062545F"/>
    <w:rsid w:val="00626E19"/>
    <w:rsid w:val="006279E1"/>
    <w:rsid w:val="006302C9"/>
    <w:rsid w:val="00630943"/>
    <w:rsid w:val="00637FF8"/>
    <w:rsid w:val="006419AC"/>
    <w:rsid w:val="00641C45"/>
    <w:rsid w:val="006423AF"/>
    <w:rsid w:val="0064284F"/>
    <w:rsid w:val="006431FB"/>
    <w:rsid w:val="00643864"/>
    <w:rsid w:val="00643948"/>
    <w:rsid w:val="00643A24"/>
    <w:rsid w:val="006446C1"/>
    <w:rsid w:val="0064487E"/>
    <w:rsid w:val="00644BED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582"/>
    <w:rsid w:val="00652A2C"/>
    <w:rsid w:val="00653A1B"/>
    <w:rsid w:val="00654B11"/>
    <w:rsid w:val="00656202"/>
    <w:rsid w:val="006565E6"/>
    <w:rsid w:val="006567BB"/>
    <w:rsid w:val="006570E8"/>
    <w:rsid w:val="00661872"/>
    <w:rsid w:val="00661AD1"/>
    <w:rsid w:val="00661B26"/>
    <w:rsid w:val="00661D01"/>
    <w:rsid w:val="00661EA3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77EE3"/>
    <w:rsid w:val="006804F5"/>
    <w:rsid w:val="00680850"/>
    <w:rsid w:val="00680A17"/>
    <w:rsid w:val="00680CF8"/>
    <w:rsid w:val="0068207F"/>
    <w:rsid w:val="0068242F"/>
    <w:rsid w:val="00682561"/>
    <w:rsid w:val="00683131"/>
    <w:rsid w:val="00684117"/>
    <w:rsid w:val="0068454C"/>
    <w:rsid w:val="00686200"/>
    <w:rsid w:val="00686DA0"/>
    <w:rsid w:val="006870C6"/>
    <w:rsid w:val="00687591"/>
    <w:rsid w:val="0069052F"/>
    <w:rsid w:val="00690CCA"/>
    <w:rsid w:val="0069149D"/>
    <w:rsid w:val="00693AE9"/>
    <w:rsid w:val="00695444"/>
    <w:rsid w:val="006958CD"/>
    <w:rsid w:val="006969C0"/>
    <w:rsid w:val="00696FE6"/>
    <w:rsid w:val="006A0092"/>
    <w:rsid w:val="006A050C"/>
    <w:rsid w:val="006A11DA"/>
    <w:rsid w:val="006A490C"/>
    <w:rsid w:val="006A51C3"/>
    <w:rsid w:val="006A5442"/>
    <w:rsid w:val="006A5734"/>
    <w:rsid w:val="006A5B37"/>
    <w:rsid w:val="006A5BAA"/>
    <w:rsid w:val="006A7CD9"/>
    <w:rsid w:val="006B0DD6"/>
    <w:rsid w:val="006B1ED0"/>
    <w:rsid w:val="006B260F"/>
    <w:rsid w:val="006B2A8F"/>
    <w:rsid w:val="006B37C3"/>
    <w:rsid w:val="006B5511"/>
    <w:rsid w:val="006B5810"/>
    <w:rsid w:val="006B6717"/>
    <w:rsid w:val="006C1D1F"/>
    <w:rsid w:val="006C4AD8"/>
    <w:rsid w:val="006C534A"/>
    <w:rsid w:val="006C55C1"/>
    <w:rsid w:val="006C5EC5"/>
    <w:rsid w:val="006C6C22"/>
    <w:rsid w:val="006C78D4"/>
    <w:rsid w:val="006D036E"/>
    <w:rsid w:val="006D1D3F"/>
    <w:rsid w:val="006D4CC2"/>
    <w:rsid w:val="006D5A01"/>
    <w:rsid w:val="006D6078"/>
    <w:rsid w:val="006D660D"/>
    <w:rsid w:val="006D748D"/>
    <w:rsid w:val="006E1DEE"/>
    <w:rsid w:val="006E237E"/>
    <w:rsid w:val="006E2874"/>
    <w:rsid w:val="006E480B"/>
    <w:rsid w:val="006E4DB1"/>
    <w:rsid w:val="006E4DC2"/>
    <w:rsid w:val="006E5F85"/>
    <w:rsid w:val="006E63BF"/>
    <w:rsid w:val="006E6A85"/>
    <w:rsid w:val="006E6F45"/>
    <w:rsid w:val="006F0B0E"/>
    <w:rsid w:val="006F1A45"/>
    <w:rsid w:val="006F2CEC"/>
    <w:rsid w:val="006F3584"/>
    <w:rsid w:val="006F4588"/>
    <w:rsid w:val="006F4601"/>
    <w:rsid w:val="006F7584"/>
    <w:rsid w:val="00700254"/>
    <w:rsid w:val="00700B2F"/>
    <w:rsid w:val="00702EC4"/>
    <w:rsid w:val="00703518"/>
    <w:rsid w:val="00703AF3"/>
    <w:rsid w:val="0070429E"/>
    <w:rsid w:val="00704A33"/>
    <w:rsid w:val="00705AEB"/>
    <w:rsid w:val="00707A76"/>
    <w:rsid w:val="00707F89"/>
    <w:rsid w:val="0071073A"/>
    <w:rsid w:val="00710895"/>
    <w:rsid w:val="0071091C"/>
    <w:rsid w:val="00710D8B"/>
    <w:rsid w:val="007120F2"/>
    <w:rsid w:val="00712381"/>
    <w:rsid w:val="00714211"/>
    <w:rsid w:val="0071529F"/>
    <w:rsid w:val="0071561A"/>
    <w:rsid w:val="0071644E"/>
    <w:rsid w:val="007169B8"/>
    <w:rsid w:val="00716F6D"/>
    <w:rsid w:val="007204DF"/>
    <w:rsid w:val="00721A1F"/>
    <w:rsid w:val="0072244C"/>
    <w:rsid w:val="00722845"/>
    <w:rsid w:val="007230B7"/>
    <w:rsid w:val="007244B6"/>
    <w:rsid w:val="00724F11"/>
    <w:rsid w:val="00725DFD"/>
    <w:rsid w:val="00727F92"/>
    <w:rsid w:val="00730FA7"/>
    <w:rsid w:val="00731018"/>
    <w:rsid w:val="007328E2"/>
    <w:rsid w:val="007334AB"/>
    <w:rsid w:val="00733550"/>
    <w:rsid w:val="00733E04"/>
    <w:rsid w:val="007343C8"/>
    <w:rsid w:val="0073523B"/>
    <w:rsid w:val="00737772"/>
    <w:rsid w:val="00740027"/>
    <w:rsid w:val="00740302"/>
    <w:rsid w:val="00740686"/>
    <w:rsid w:val="00741762"/>
    <w:rsid w:val="007421C8"/>
    <w:rsid w:val="007423AC"/>
    <w:rsid w:val="007426AC"/>
    <w:rsid w:val="007426CC"/>
    <w:rsid w:val="00744E06"/>
    <w:rsid w:val="007451DD"/>
    <w:rsid w:val="007455B2"/>
    <w:rsid w:val="007455CE"/>
    <w:rsid w:val="00745FDD"/>
    <w:rsid w:val="007466B8"/>
    <w:rsid w:val="00747400"/>
    <w:rsid w:val="00747E0C"/>
    <w:rsid w:val="00751525"/>
    <w:rsid w:val="007519F2"/>
    <w:rsid w:val="0075209A"/>
    <w:rsid w:val="00752D25"/>
    <w:rsid w:val="00754069"/>
    <w:rsid w:val="00754D6A"/>
    <w:rsid w:val="00754FF8"/>
    <w:rsid w:val="0075586A"/>
    <w:rsid w:val="00756790"/>
    <w:rsid w:val="007601FA"/>
    <w:rsid w:val="00760F9E"/>
    <w:rsid w:val="0076113F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3D92"/>
    <w:rsid w:val="00795A28"/>
    <w:rsid w:val="00796A65"/>
    <w:rsid w:val="00797A2E"/>
    <w:rsid w:val="007A0372"/>
    <w:rsid w:val="007A0C3A"/>
    <w:rsid w:val="007A0E03"/>
    <w:rsid w:val="007A22B5"/>
    <w:rsid w:val="007A2654"/>
    <w:rsid w:val="007A280F"/>
    <w:rsid w:val="007A46FA"/>
    <w:rsid w:val="007A6D42"/>
    <w:rsid w:val="007B12E2"/>
    <w:rsid w:val="007B3300"/>
    <w:rsid w:val="007B3A4A"/>
    <w:rsid w:val="007B4C46"/>
    <w:rsid w:val="007B4F91"/>
    <w:rsid w:val="007B5487"/>
    <w:rsid w:val="007C02A1"/>
    <w:rsid w:val="007C6AEC"/>
    <w:rsid w:val="007C7608"/>
    <w:rsid w:val="007D20F2"/>
    <w:rsid w:val="007D244C"/>
    <w:rsid w:val="007D2AB5"/>
    <w:rsid w:val="007D3836"/>
    <w:rsid w:val="007D3886"/>
    <w:rsid w:val="007D3E57"/>
    <w:rsid w:val="007D5FF1"/>
    <w:rsid w:val="007D61E2"/>
    <w:rsid w:val="007D64D1"/>
    <w:rsid w:val="007D73C5"/>
    <w:rsid w:val="007D74E2"/>
    <w:rsid w:val="007D7531"/>
    <w:rsid w:val="007E1366"/>
    <w:rsid w:val="007E463D"/>
    <w:rsid w:val="007E474E"/>
    <w:rsid w:val="007E6051"/>
    <w:rsid w:val="007F1944"/>
    <w:rsid w:val="007F1CC7"/>
    <w:rsid w:val="007F25D8"/>
    <w:rsid w:val="007F364F"/>
    <w:rsid w:val="007F4F92"/>
    <w:rsid w:val="007F5380"/>
    <w:rsid w:val="007F7BC8"/>
    <w:rsid w:val="00801314"/>
    <w:rsid w:val="0080277B"/>
    <w:rsid w:val="00805D59"/>
    <w:rsid w:val="00805E79"/>
    <w:rsid w:val="0080718F"/>
    <w:rsid w:val="00807B4B"/>
    <w:rsid w:val="00810F4C"/>
    <w:rsid w:val="008126E2"/>
    <w:rsid w:val="00813044"/>
    <w:rsid w:val="00815021"/>
    <w:rsid w:val="008152FD"/>
    <w:rsid w:val="00815724"/>
    <w:rsid w:val="008157D1"/>
    <w:rsid w:val="00816C46"/>
    <w:rsid w:val="00821DFA"/>
    <w:rsid w:val="00823FB5"/>
    <w:rsid w:val="00823FB8"/>
    <w:rsid w:val="008241E5"/>
    <w:rsid w:val="00824EA2"/>
    <w:rsid w:val="00826147"/>
    <w:rsid w:val="0083032B"/>
    <w:rsid w:val="008306E0"/>
    <w:rsid w:val="00832738"/>
    <w:rsid w:val="008337E1"/>
    <w:rsid w:val="0083402D"/>
    <w:rsid w:val="00834543"/>
    <w:rsid w:val="008348AE"/>
    <w:rsid w:val="00837337"/>
    <w:rsid w:val="00837946"/>
    <w:rsid w:val="00840595"/>
    <w:rsid w:val="00840B5E"/>
    <w:rsid w:val="00840CB4"/>
    <w:rsid w:val="00841F85"/>
    <w:rsid w:val="008432E0"/>
    <w:rsid w:val="00843E04"/>
    <w:rsid w:val="00843FE2"/>
    <w:rsid w:val="008443A9"/>
    <w:rsid w:val="00844EEE"/>
    <w:rsid w:val="008464E0"/>
    <w:rsid w:val="00850DA3"/>
    <w:rsid w:val="00850E64"/>
    <w:rsid w:val="00851B51"/>
    <w:rsid w:val="00851D96"/>
    <w:rsid w:val="0085419D"/>
    <w:rsid w:val="00854816"/>
    <w:rsid w:val="00854FB3"/>
    <w:rsid w:val="0085550B"/>
    <w:rsid w:val="008572A7"/>
    <w:rsid w:val="00860D4B"/>
    <w:rsid w:val="00861499"/>
    <w:rsid w:val="00861F70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0BD"/>
    <w:rsid w:val="008736D1"/>
    <w:rsid w:val="00874C42"/>
    <w:rsid w:val="00877056"/>
    <w:rsid w:val="00877877"/>
    <w:rsid w:val="00880171"/>
    <w:rsid w:val="00880C4A"/>
    <w:rsid w:val="00880DCD"/>
    <w:rsid w:val="008820F3"/>
    <w:rsid w:val="00882D9B"/>
    <w:rsid w:val="00883104"/>
    <w:rsid w:val="00884537"/>
    <w:rsid w:val="00885863"/>
    <w:rsid w:val="008859C3"/>
    <w:rsid w:val="008869C2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591A"/>
    <w:rsid w:val="008A7D18"/>
    <w:rsid w:val="008B03B9"/>
    <w:rsid w:val="008B0561"/>
    <w:rsid w:val="008B0A5C"/>
    <w:rsid w:val="008B0A67"/>
    <w:rsid w:val="008B0EF8"/>
    <w:rsid w:val="008B101A"/>
    <w:rsid w:val="008B2964"/>
    <w:rsid w:val="008B2A28"/>
    <w:rsid w:val="008B3D9B"/>
    <w:rsid w:val="008B4D2E"/>
    <w:rsid w:val="008B4EAD"/>
    <w:rsid w:val="008C0AFC"/>
    <w:rsid w:val="008C1796"/>
    <w:rsid w:val="008C1D7B"/>
    <w:rsid w:val="008C24DC"/>
    <w:rsid w:val="008C26F1"/>
    <w:rsid w:val="008C2E26"/>
    <w:rsid w:val="008C360B"/>
    <w:rsid w:val="008C3717"/>
    <w:rsid w:val="008C3C18"/>
    <w:rsid w:val="008C6501"/>
    <w:rsid w:val="008C681A"/>
    <w:rsid w:val="008C6A38"/>
    <w:rsid w:val="008C7114"/>
    <w:rsid w:val="008C7266"/>
    <w:rsid w:val="008C7CE1"/>
    <w:rsid w:val="008C7D3F"/>
    <w:rsid w:val="008D00BF"/>
    <w:rsid w:val="008D051A"/>
    <w:rsid w:val="008D0973"/>
    <w:rsid w:val="008D0A45"/>
    <w:rsid w:val="008D0C45"/>
    <w:rsid w:val="008D11D0"/>
    <w:rsid w:val="008D16C5"/>
    <w:rsid w:val="008D17E6"/>
    <w:rsid w:val="008D2157"/>
    <w:rsid w:val="008D2DCC"/>
    <w:rsid w:val="008D319C"/>
    <w:rsid w:val="008D5E1C"/>
    <w:rsid w:val="008D6761"/>
    <w:rsid w:val="008E159F"/>
    <w:rsid w:val="008E5191"/>
    <w:rsid w:val="008E5D83"/>
    <w:rsid w:val="008E686F"/>
    <w:rsid w:val="008E69EF"/>
    <w:rsid w:val="008E6F5D"/>
    <w:rsid w:val="008E7948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05E54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1941"/>
    <w:rsid w:val="00922445"/>
    <w:rsid w:val="00922ED7"/>
    <w:rsid w:val="009256AA"/>
    <w:rsid w:val="00925876"/>
    <w:rsid w:val="00926CC1"/>
    <w:rsid w:val="00927302"/>
    <w:rsid w:val="00930007"/>
    <w:rsid w:val="009328B2"/>
    <w:rsid w:val="00934C8B"/>
    <w:rsid w:val="00936250"/>
    <w:rsid w:val="00937B94"/>
    <w:rsid w:val="00940C56"/>
    <w:rsid w:val="009434C2"/>
    <w:rsid w:val="009448D9"/>
    <w:rsid w:val="00944EDA"/>
    <w:rsid w:val="00945027"/>
    <w:rsid w:val="00945343"/>
    <w:rsid w:val="009469B6"/>
    <w:rsid w:val="00946B31"/>
    <w:rsid w:val="00947C26"/>
    <w:rsid w:val="00952F37"/>
    <w:rsid w:val="00954A00"/>
    <w:rsid w:val="00955066"/>
    <w:rsid w:val="009570C1"/>
    <w:rsid w:val="00957243"/>
    <w:rsid w:val="00957E4F"/>
    <w:rsid w:val="009601EB"/>
    <w:rsid w:val="00961395"/>
    <w:rsid w:val="00961BA8"/>
    <w:rsid w:val="00961BB6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4F53"/>
    <w:rsid w:val="00975B5B"/>
    <w:rsid w:val="0098093D"/>
    <w:rsid w:val="00980B40"/>
    <w:rsid w:val="00982215"/>
    <w:rsid w:val="0098325A"/>
    <w:rsid w:val="009836D1"/>
    <w:rsid w:val="00983EA1"/>
    <w:rsid w:val="00983EB3"/>
    <w:rsid w:val="00984A52"/>
    <w:rsid w:val="00985F40"/>
    <w:rsid w:val="00986243"/>
    <w:rsid w:val="009862C2"/>
    <w:rsid w:val="0098796C"/>
    <w:rsid w:val="00992FCC"/>
    <w:rsid w:val="009964AA"/>
    <w:rsid w:val="00997532"/>
    <w:rsid w:val="00997F76"/>
    <w:rsid w:val="009A0635"/>
    <w:rsid w:val="009A4E31"/>
    <w:rsid w:val="009A5182"/>
    <w:rsid w:val="009A6151"/>
    <w:rsid w:val="009A7DB6"/>
    <w:rsid w:val="009B04D1"/>
    <w:rsid w:val="009B0644"/>
    <w:rsid w:val="009B1112"/>
    <w:rsid w:val="009B1B67"/>
    <w:rsid w:val="009B245D"/>
    <w:rsid w:val="009B2662"/>
    <w:rsid w:val="009B294F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3CCA"/>
    <w:rsid w:val="009C40CF"/>
    <w:rsid w:val="009C427B"/>
    <w:rsid w:val="009C46E8"/>
    <w:rsid w:val="009C5127"/>
    <w:rsid w:val="009C5AF0"/>
    <w:rsid w:val="009C7331"/>
    <w:rsid w:val="009D147D"/>
    <w:rsid w:val="009D20A6"/>
    <w:rsid w:val="009D23B5"/>
    <w:rsid w:val="009D2433"/>
    <w:rsid w:val="009D320D"/>
    <w:rsid w:val="009D6F5E"/>
    <w:rsid w:val="009E00BB"/>
    <w:rsid w:val="009E0B7A"/>
    <w:rsid w:val="009E12C8"/>
    <w:rsid w:val="009E172D"/>
    <w:rsid w:val="009E285F"/>
    <w:rsid w:val="009E4825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4DB9"/>
    <w:rsid w:val="009F5966"/>
    <w:rsid w:val="009F6D0D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6FAA"/>
    <w:rsid w:val="00A0745D"/>
    <w:rsid w:val="00A07FA9"/>
    <w:rsid w:val="00A10528"/>
    <w:rsid w:val="00A10885"/>
    <w:rsid w:val="00A11C76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2BB"/>
    <w:rsid w:val="00A27917"/>
    <w:rsid w:val="00A27C76"/>
    <w:rsid w:val="00A302B5"/>
    <w:rsid w:val="00A30C27"/>
    <w:rsid w:val="00A30FC0"/>
    <w:rsid w:val="00A311B8"/>
    <w:rsid w:val="00A32253"/>
    <w:rsid w:val="00A35907"/>
    <w:rsid w:val="00A360CE"/>
    <w:rsid w:val="00A4011F"/>
    <w:rsid w:val="00A4030A"/>
    <w:rsid w:val="00A40D94"/>
    <w:rsid w:val="00A41882"/>
    <w:rsid w:val="00A43418"/>
    <w:rsid w:val="00A442DE"/>
    <w:rsid w:val="00A44B92"/>
    <w:rsid w:val="00A451A4"/>
    <w:rsid w:val="00A45AB6"/>
    <w:rsid w:val="00A46B72"/>
    <w:rsid w:val="00A47E1C"/>
    <w:rsid w:val="00A518CA"/>
    <w:rsid w:val="00A52310"/>
    <w:rsid w:val="00A52848"/>
    <w:rsid w:val="00A54BBA"/>
    <w:rsid w:val="00A54CD9"/>
    <w:rsid w:val="00A55ECB"/>
    <w:rsid w:val="00A5673C"/>
    <w:rsid w:val="00A56E4B"/>
    <w:rsid w:val="00A57C0E"/>
    <w:rsid w:val="00A60891"/>
    <w:rsid w:val="00A60B2C"/>
    <w:rsid w:val="00A619BB"/>
    <w:rsid w:val="00A63F0B"/>
    <w:rsid w:val="00A668B3"/>
    <w:rsid w:val="00A66F5E"/>
    <w:rsid w:val="00A6783F"/>
    <w:rsid w:val="00A67B98"/>
    <w:rsid w:val="00A7094A"/>
    <w:rsid w:val="00A70CFD"/>
    <w:rsid w:val="00A7152B"/>
    <w:rsid w:val="00A717C1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2D0D"/>
    <w:rsid w:val="00A82F18"/>
    <w:rsid w:val="00A82F76"/>
    <w:rsid w:val="00A83CF8"/>
    <w:rsid w:val="00A848BB"/>
    <w:rsid w:val="00A84D99"/>
    <w:rsid w:val="00A8755F"/>
    <w:rsid w:val="00A9033E"/>
    <w:rsid w:val="00A94944"/>
    <w:rsid w:val="00A95015"/>
    <w:rsid w:val="00A96434"/>
    <w:rsid w:val="00A97F5A"/>
    <w:rsid w:val="00AA11CA"/>
    <w:rsid w:val="00AA28A1"/>
    <w:rsid w:val="00AA2C2E"/>
    <w:rsid w:val="00AA4201"/>
    <w:rsid w:val="00AA5B94"/>
    <w:rsid w:val="00AA6266"/>
    <w:rsid w:val="00AA62D7"/>
    <w:rsid w:val="00AA64E2"/>
    <w:rsid w:val="00AB0354"/>
    <w:rsid w:val="00AB0DBF"/>
    <w:rsid w:val="00AB14B4"/>
    <w:rsid w:val="00AB1CF3"/>
    <w:rsid w:val="00AB3B58"/>
    <w:rsid w:val="00AB47FB"/>
    <w:rsid w:val="00AB4939"/>
    <w:rsid w:val="00AB4CC8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CF9"/>
    <w:rsid w:val="00AD7E47"/>
    <w:rsid w:val="00AE09F8"/>
    <w:rsid w:val="00AE2306"/>
    <w:rsid w:val="00AE281A"/>
    <w:rsid w:val="00AE28B4"/>
    <w:rsid w:val="00AE30C0"/>
    <w:rsid w:val="00AE351C"/>
    <w:rsid w:val="00AE7D29"/>
    <w:rsid w:val="00AF06AC"/>
    <w:rsid w:val="00AF08DF"/>
    <w:rsid w:val="00AF18B1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1BCD"/>
    <w:rsid w:val="00B02343"/>
    <w:rsid w:val="00B039E6"/>
    <w:rsid w:val="00B03FB7"/>
    <w:rsid w:val="00B046A7"/>
    <w:rsid w:val="00B04ABE"/>
    <w:rsid w:val="00B06820"/>
    <w:rsid w:val="00B1012A"/>
    <w:rsid w:val="00B10A2F"/>
    <w:rsid w:val="00B11319"/>
    <w:rsid w:val="00B121C4"/>
    <w:rsid w:val="00B12F47"/>
    <w:rsid w:val="00B14640"/>
    <w:rsid w:val="00B15BAA"/>
    <w:rsid w:val="00B15F8E"/>
    <w:rsid w:val="00B16CBA"/>
    <w:rsid w:val="00B17F06"/>
    <w:rsid w:val="00B205EC"/>
    <w:rsid w:val="00B20FFE"/>
    <w:rsid w:val="00B21F35"/>
    <w:rsid w:val="00B224C8"/>
    <w:rsid w:val="00B2271E"/>
    <w:rsid w:val="00B23575"/>
    <w:rsid w:val="00B2411D"/>
    <w:rsid w:val="00B25668"/>
    <w:rsid w:val="00B26698"/>
    <w:rsid w:val="00B2759B"/>
    <w:rsid w:val="00B30D4F"/>
    <w:rsid w:val="00B31242"/>
    <w:rsid w:val="00B31FE5"/>
    <w:rsid w:val="00B32A06"/>
    <w:rsid w:val="00B337E0"/>
    <w:rsid w:val="00B35590"/>
    <w:rsid w:val="00B35F09"/>
    <w:rsid w:val="00B3685D"/>
    <w:rsid w:val="00B36883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2801"/>
    <w:rsid w:val="00B5323A"/>
    <w:rsid w:val="00B53A19"/>
    <w:rsid w:val="00B53CFA"/>
    <w:rsid w:val="00B560F9"/>
    <w:rsid w:val="00B56779"/>
    <w:rsid w:val="00B5697C"/>
    <w:rsid w:val="00B56AD2"/>
    <w:rsid w:val="00B577F7"/>
    <w:rsid w:val="00B615F8"/>
    <w:rsid w:val="00B61DA3"/>
    <w:rsid w:val="00B6268C"/>
    <w:rsid w:val="00B62C54"/>
    <w:rsid w:val="00B63C54"/>
    <w:rsid w:val="00B63E94"/>
    <w:rsid w:val="00B64DD3"/>
    <w:rsid w:val="00B64EEC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5FE0"/>
    <w:rsid w:val="00B76618"/>
    <w:rsid w:val="00B77AE0"/>
    <w:rsid w:val="00B77FA0"/>
    <w:rsid w:val="00B8067A"/>
    <w:rsid w:val="00B81344"/>
    <w:rsid w:val="00B81A5E"/>
    <w:rsid w:val="00B825B6"/>
    <w:rsid w:val="00B836A1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7A9"/>
    <w:rsid w:val="00BA1991"/>
    <w:rsid w:val="00BA1C3C"/>
    <w:rsid w:val="00BA1DF8"/>
    <w:rsid w:val="00BA3F1D"/>
    <w:rsid w:val="00BA4EE5"/>
    <w:rsid w:val="00BA52E2"/>
    <w:rsid w:val="00BA566E"/>
    <w:rsid w:val="00BA61F6"/>
    <w:rsid w:val="00BA66FC"/>
    <w:rsid w:val="00BB036F"/>
    <w:rsid w:val="00BB0746"/>
    <w:rsid w:val="00BB10CA"/>
    <w:rsid w:val="00BB33C1"/>
    <w:rsid w:val="00BB4C95"/>
    <w:rsid w:val="00BC2ABC"/>
    <w:rsid w:val="00BC5869"/>
    <w:rsid w:val="00BC6288"/>
    <w:rsid w:val="00BC6648"/>
    <w:rsid w:val="00BC72B1"/>
    <w:rsid w:val="00BC7B38"/>
    <w:rsid w:val="00BD040A"/>
    <w:rsid w:val="00BD185B"/>
    <w:rsid w:val="00BD27EC"/>
    <w:rsid w:val="00BD382F"/>
    <w:rsid w:val="00BD3CF1"/>
    <w:rsid w:val="00BD4B30"/>
    <w:rsid w:val="00BD5D06"/>
    <w:rsid w:val="00BD665C"/>
    <w:rsid w:val="00BD66EE"/>
    <w:rsid w:val="00BD7925"/>
    <w:rsid w:val="00BE1225"/>
    <w:rsid w:val="00BE15BF"/>
    <w:rsid w:val="00BE1A8C"/>
    <w:rsid w:val="00BE298C"/>
    <w:rsid w:val="00BE2A89"/>
    <w:rsid w:val="00BE2C6E"/>
    <w:rsid w:val="00BE300D"/>
    <w:rsid w:val="00BE35EA"/>
    <w:rsid w:val="00BE3916"/>
    <w:rsid w:val="00BE55EB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3996"/>
    <w:rsid w:val="00BF4312"/>
    <w:rsid w:val="00BF5442"/>
    <w:rsid w:val="00BF5B6C"/>
    <w:rsid w:val="00BF6256"/>
    <w:rsid w:val="00BF66C2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984"/>
    <w:rsid w:val="00C03A91"/>
    <w:rsid w:val="00C042FE"/>
    <w:rsid w:val="00C044D3"/>
    <w:rsid w:val="00C0490E"/>
    <w:rsid w:val="00C064BA"/>
    <w:rsid w:val="00C10496"/>
    <w:rsid w:val="00C1077E"/>
    <w:rsid w:val="00C107AD"/>
    <w:rsid w:val="00C113A1"/>
    <w:rsid w:val="00C11C73"/>
    <w:rsid w:val="00C1219C"/>
    <w:rsid w:val="00C12462"/>
    <w:rsid w:val="00C133F6"/>
    <w:rsid w:val="00C13E05"/>
    <w:rsid w:val="00C15129"/>
    <w:rsid w:val="00C174FF"/>
    <w:rsid w:val="00C17998"/>
    <w:rsid w:val="00C2169C"/>
    <w:rsid w:val="00C22176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CC"/>
    <w:rsid w:val="00C36911"/>
    <w:rsid w:val="00C36A0A"/>
    <w:rsid w:val="00C4014B"/>
    <w:rsid w:val="00C41457"/>
    <w:rsid w:val="00C41512"/>
    <w:rsid w:val="00C42EBA"/>
    <w:rsid w:val="00C43161"/>
    <w:rsid w:val="00C44CEE"/>
    <w:rsid w:val="00C44DC3"/>
    <w:rsid w:val="00C4556B"/>
    <w:rsid w:val="00C45BE5"/>
    <w:rsid w:val="00C46865"/>
    <w:rsid w:val="00C5041D"/>
    <w:rsid w:val="00C50641"/>
    <w:rsid w:val="00C520EC"/>
    <w:rsid w:val="00C523DA"/>
    <w:rsid w:val="00C524E3"/>
    <w:rsid w:val="00C531FD"/>
    <w:rsid w:val="00C53D87"/>
    <w:rsid w:val="00C55BDC"/>
    <w:rsid w:val="00C5614D"/>
    <w:rsid w:val="00C56CCD"/>
    <w:rsid w:val="00C57E4A"/>
    <w:rsid w:val="00C609D2"/>
    <w:rsid w:val="00C60F92"/>
    <w:rsid w:val="00C61A9D"/>
    <w:rsid w:val="00C62153"/>
    <w:rsid w:val="00C623D5"/>
    <w:rsid w:val="00C647A5"/>
    <w:rsid w:val="00C65070"/>
    <w:rsid w:val="00C65126"/>
    <w:rsid w:val="00C66318"/>
    <w:rsid w:val="00C67663"/>
    <w:rsid w:val="00C67D16"/>
    <w:rsid w:val="00C67F3E"/>
    <w:rsid w:val="00C70E8B"/>
    <w:rsid w:val="00C71BCF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3FCB"/>
    <w:rsid w:val="00C84817"/>
    <w:rsid w:val="00C8534A"/>
    <w:rsid w:val="00C85814"/>
    <w:rsid w:val="00C9033F"/>
    <w:rsid w:val="00C9153E"/>
    <w:rsid w:val="00C92768"/>
    <w:rsid w:val="00C932E7"/>
    <w:rsid w:val="00C933DB"/>
    <w:rsid w:val="00C96FF4"/>
    <w:rsid w:val="00C9757D"/>
    <w:rsid w:val="00CA07F9"/>
    <w:rsid w:val="00CA1C0B"/>
    <w:rsid w:val="00CA3E3D"/>
    <w:rsid w:val="00CA3E64"/>
    <w:rsid w:val="00CA43A5"/>
    <w:rsid w:val="00CB0D15"/>
    <w:rsid w:val="00CB0DA3"/>
    <w:rsid w:val="00CB168A"/>
    <w:rsid w:val="00CB3DB5"/>
    <w:rsid w:val="00CB4CAC"/>
    <w:rsid w:val="00CB5DC1"/>
    <w:rsid w:val="00CB7DC5"/>
    <w:rsid w:val="00CC0856"/>
    <w:rsid w:val="00CC0AB5"/>
    <w:rsid w:val="00CC1089"/>
    <w:rsid w:val="00CC1A8A"/>
    <w:rsid w:val="00CC25B6"/>
    <w:rsid w:val="00CC3282"/>
    <w:rsid w:val="00CC4CE8"/>
    <w:rsid w:val="00CC6073"/>
    <w:rsid w:val="00CC6719"/>
    <w:rsid w:val="00CC7AFB"/>
    <w:rsid w:val="00CD0483"/>
    <w:rsid w:val="00CD13CF"/>
    <w:rsid w:val="00CD1993"/>
    <w:rsid w:val="00CD1F3B"/>
    <w:rsid w:val="00CD23F6"/>
    <w:rsid w:val="00CD29C2"/>
    <w:rsid w:val="00CD35E8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C49"/>
    <w:rsid w:val="00CE0088"/>
    <w:rsid w:val="00CE08DF"/>
    <w:rsid w:val="00CE1168"/>
    <w:rsid w:val="00CE3007"/>
    <w:rsid w:val="00CE4A60"/>
    <w:rsid w:val="00CE4F8D"/>
    <w:rsid w:val="00CE5846"/>
    <w:rsid w:val="00CF0276"/>
    <w:rsid w:val="00CF057F"/>
    <w:rsid w:val="00CF1145"/>
    <w:rsid w:val="00CF122A"/>
    <w:rsid w:val="00CF13FB"/>
    <w:rsid w:val="00CF282E"/>
    <w:rsid w:val="00CF3100"/>
    <w:rsid w:val="00CF3C09"/>
    <w:rsid w:val="00CF4ECC"/>
    <w:rsid w:val="00CF66FF"/>
    <w:rsid w:val="00CF7766"/>
    <w:rsid w:val="00CF7BEA"/>
    <w:rsid w:val="00D03766"/>
    <w:rsid w:val="00D04362"/>
    <w:rsid w:val="00D045FE"/>
    <w:rsid w:val="00D05CD5"/>
    <w:rsid w:val="00D05D7E"/>
    <w:rsid w:val="00D06083"/>
    <w:rsid w:val="00D064D3"/>
    <w:rsid w:val="00D065F5"/>
    <w:rsid w:val="00D06854"/>
    <w:rsid w:val="00D070A3"/>
    <w:rsid w:val="00D073DD"/>
    <w:rsid w:val="00D12018"/>
    <w:rsid w:val="00D12065"/>
    <w:rsid w:val="00D12C66"/>
    <w:rsid w:val="00D12CBD"/>
    <w:rsid w:val="00D13486"/>
    <w:rsid w:val="00D14527"/>
    <w:rsid w:val="00D14FFD"/>
    <w:rsid w:val="00D15371"/>
    <w:rsid w:val="00D15CFE"/>
    <w:rsid w:val="00D16181"/>
    <w:rsid w:val="00D16D2A"/>
    <w:rsid w:val="00D16DC5"/>
    <w:rsid w:val="00D1728F"/>
    <w:rsid w:val="00D179C8"/>
    <w:rsid w:val="00D17BEC"/>
    <w:rsid w:val="00D207DF"/>
    <w:rsid w:val="00D20D76"/>
    <w:rsid w:val="00D22942"/>
    <w:rsid w:val="00D247C2"/>
    <w:rsid w:val="00D27FCA"/>
    <w:rsid w:val="00D27FFB"/>
    <w:rsid w:val="00D30739"/>
    <w:rsid w:val="00D31693"/>
    <w:rsid w:val="00D33A09"/>
    <w:rsid w:val="00D36F51"/>
    <w:rsid w:val="00D37705"/>
    <w:rsid w:val="00D41221"/>
    <w:rsid w:val="00D421A7"/>
    <w:rsid w:val="00D424AE"/>
    <w:rsid w:val="00D427B5"/>
    <w:rsid w:val="00D42D6C"/>
    <w:rsid w:val="00D43109"/>
    <w:rsid w:val="00D43D81"/>
    <w:rsid w:val="00D44927"/>
    <w:rsid w:val="00D45254"/>
    <w:rsid w:val="00D46D14"/>
    <w:rsid w:val="00D47932"/>
    <w:rsid w:val="00D500A8"/>
    <w:rsid w:val="00D536A8"/>
    <w:rsid w:val="00D53775"/>
    <w:rsid w:val="00D5497B"/>
    <w:rsid w:val="00D54CAE"/>
    <w:rsid w:val="00D5543B"/>
    <w:rsid w:val="00D55EA9"/>
    <w:rsid w:val="00D573B6"/>
    <w:rsid w:val="00D578BA"/>
    <w:rsid w:val="00D611F9"/>
    <w:rsid w:val="00D61FD7"/>
    <w:rsid w:val="00D62B9B"/>
    <w:rsid w:val="00D64795"/>
    <w:rsid w:val="00D649AE"/>
    <w:rsid w:val="00D64CB8"/>
    <w:rsid w:val="00D65587"/>
    <w:rsid w:val="00D67A9E"/>
    <w:rsid w:val="00D67FDB"/>
    <w:rsid w:val="00D70B8F"/>
    <w:rsid w:val="00D713DD"/>
    <w:rsid w:val="00D719B3"/>
    <w:rsid w:val="00D71BE6"/>
    <w:rsid w:val="00D71D31"/>
    <w:rsid w:val="00D7333F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129"/>
    <w:rsid w:val="00D9244C"/>
    <w:rsid w:val="00D9301B"/>
    <w:rsid w:val="00D95D85"/>
    <w:rsid w:val="00D96FF5"/>
    <w:rsid w:val="00D9771D"/>
    <w:rsid w:val="00D97E90"/>
    <w:rsid w:val="00DA120E"/>
    <w:rsid w:val="00DA1A3D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50D"/>
    <w:rsid w:val="00DB18DA"/>
    <w:rsid w:val="00DB33F3"/>
    <w:rsid w:val="00DB3553"/>
    <w:rsid w:val="00DB4D22"/>
    <w:rsid w:val="00DB6974"/>
    <w:rsid w:val="00DB7099"/>
    <w:rsid w:val="00DC021F"/>
    <w:rsid w:val="00DC1810"/>
    <w:rsid w:val="00DC1AD6"/>
    <w:rsid w:val="00DC41C4"/>
    <w:rsid w:val="00DC42D9"/>
    <w:rsid w:val="00DC4948"/>
    <w:rsid w:val="00DC507B"/>
    <w:rsid w:val="00DC5468"/>
    <w:rsid w:val="00DC5CE9"/>
    <w:rsid w:val="00DC66AC"/>
    <w:rsid w:val="00DD11F0"/>
    <w:rsid w:val="00DD16CC"/>
    <w:rsid w:val="00DD3A28"/>
    <w:rsid w:val="00DD56F6"/>
    <w:rsid w:val="00DD62C9"/>
    <w:rsid w:val="00DD68BC"/>
    <w:rsid w:val="00DD7BDC"/>
    <w:rsid w:val="00DD7E90"/>
    <w:rsid w:val="00DE0EEE"/>
    <w:rsid w:val="00DE155D"/>
    <w:rsid w:val="00DE1781"/>
    <w:rsid w:val="00DE2267"/>
    <w:rsid w:val="00DE2527"/>
    <w:rsid w:val="00DE2BFE"/>
    <w:rsid w:val="00DF12D0"/>
    <w:rsid w:val="00DF1759"/>
    <w:rsid w:val="00DF1E13"/>
    <w:rsid w:val="00DF211F"/>
    <w:rsid w:val="00DF23B0"/>
    <w:rsid w:val="00DF23C0"/>
    <w:rsid w:val="00DF25E0"/>
    <w:rsid w:val="00DF38EB"/>
    <w:rsid w:val="00DF3A71"/>
    <w:rsid w:val="00DF5361"/>
    <w:rsid w:val="00DF57DE"/>
    <w:rsid w:val="00DF65C5"/>
    <w:rsid w:val="00DF6DE0"/>
    <w:rsid w:val="00DF7929"/>
    <w:rsid w:val="00E0192A"/>
    <w:rsid w:val="00E025F2"/>
    <w:rsid w:val="00E02816"/>
    <w:rsid w:val="00E03855"/>
    <w:rsid w:val="00E03F97"/>
    <w:rsid w:val="00E0452A"/>
    <w:rsid w:val="00E059EA"/>
    <w:rsid w:val="00E06C67"/>
    <w:rsid w:val="00E07232"/>
    <w:rsid w:val="00E07CD8"/>
    <w:rsid w:val="00E10F90"/>
    <w:rsid w:val="00E12834"/>
    <w:rsid w:val="00E128C8"/>
    <w:rsid w:val="00E13E9C"/>
    <w:rsid w:val="00E141E5"/>
    <w:rsid w:val="00E14CAF"/>
    <w:rsid w:val="00E1563E"/>
    <w:rsid w:val="00E15D07"/>
    <w:rsid w:val="00E1740D"/>
    <w:rsid w:val="00E2001C"/>
    <w:rsid w:val="00E20E76"/>
    <w:rsid w:val="00E23229"/>
    <w:rsid w:val="00E2479E"/>
    <w:rsid w:val="00E24C61"/>
    <w:rsid w:val="00E250CA"/>
    <w:rsid w:val="00E25B52"/>
    <w:rsid w:val="00E26740"/>
    <w:rsid w:val="00E26A33"/>
    <w:rsid w:val="00E26DA3"/>
    <w:rsid w:val="00E27520"/>
    <w:rsid w:val="00E27D05"/>
    <w:rsid w:val="00E3053C"/>
    <w:rsid w:val="00E327F0"/>
    <w:rsid w:val="00E3390A"/>
    <w:rsid w:val="00E339ED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63D"/>
    <w:rsid w:val="00E43C2B"/>
    <w:rsid w:val="00E43D8D"/>
    <w:rsid w:val="00E441B9"/>
    <w:rsid w:val="00E46429"/>
    <w:rsid w:val="00E46B21"/>
    <w:rsid w:val="00E46BAC"/>
    <w:rsid w:val="00E47905"/>
    <w:rsid w:val="00E5187E"/>
    <w:rsid w:val="00E51F07"/>
    <w:rsid w:val="00E52943"/>
    <w:rsid w:val="00E535AA"/>
    <w:rsid w:val="00E53D2C"/>
    <w:rsid w:val="00E54935"/>
    <w:rsid w:val="00E55969"/>
    <w:rsid w:val="00E56884"/>
    <w:rsid w:val="00E56ADE"/>
    <w:rsid w:val="00E575AE"/>
    <w:rsid w:val="00E57881"/>
    <w:rsid w:val="00E57A7A"/>
    <w:rsid w:val="00E61814"/>
    <w:rsid w:val="00E61966"/>
    <w:rsid w:val="00E61DAC"/>
    <w:rsid w:val="00E63981"/>
    <w:rsid w:val="00E65CA0"/>
    <w:rsid w:val="00E65CE9"/>
    <w:rsid w:val="00E66460"/>
    <w:rsid w:val="00E6670A"/>
    <w:rsid w:val="00E66D08"/>
    <w:rsid w:val="00E67B01"/>
    <w:rsid w:val="00E67C3C"/>
    <w:rsid w:val="00E67CB1"/>
    <w:rsid w:val="00E71E33"/>
    <w:rsid w:val="00E7290A"/>
    <w:rsid w:val="00E7324F"/>
    <w:rsid w:val="00E7351F"/>
    <w:rsid w:val="00E73A84"/>
    <w:rsid w:val="00E75C9E"/>
    <w:rsid w:val="00E75D2D"/>
    <w:rsid w:val="00E76118"/>
    <w:rsid w:val="00E77DB3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0C7"/>
    <w:rsid w:val="00E953F0"/>
    <w:rsid w:val="00E96346"/>
    <w:rsid w:val="00E96F60"/>
    <w:rsid w:val="00E970EF"/>
    <w:rsid w:val="00E971EB"/>
    <w:rsid w:val="00EA01C4"/>
    <w:rsid w:val="00EA04D4"/>
    <w:rsid w:val="00EA06FB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2B05"/>
    <w:rsid w:val="00EB3250"/>
    <w:rsid w:val="00EB44B5"/>
    <w:rsid w:val="00EB4C56"/>
    <w:rsid w:val="00EB5051"/>
    <w:rsid w:val="00EB5D37"/>
    <w:rsid w:val="00EB6268"/>
    <w:rsid w:val="00EB63C0"/>
    <w:rsid w:val="00EB64C5"/>
    <w:rsid w:val="00EB6D12"/>
    <w:rsid w:val="00EB794A"/>
    <w:rsid w:val="00EB7B44"/>
    <w:rsid w:val="00EC007E"/>
    <w:rsid w:val="00EC1208"/>
    <w:rsid w:val="00EC4A80"/>
    <w:rsid w:val="00EC52C4"/>
    <w:rsid w:val="00EC72B2"/>
    <w:rsid w:val="00ED14BD"/>
    <w:rsid w:val="00ED177C"/>
    <w:rsid w:val="00ED29AD"/>
    <w:rsid w:val="00ED368B"/>
    <w:rsid w:val="00ED5BD5"/>
    <w:rsid w:val="00ED6018"/>
    <w:rsid w:val="00ED6FF9"/>
    <w:rsid w:val="00ED7102"/>
    <w:rsid w:val="00ED7C29"/>
    <w:rsid w:val="00EE2418"/>
    <w:rsid w:val="00EE38A0"/>
    <w:rsid w:val="00EE479A"/>
    <w:rsid w:val="00EE49FC"/>
    <w:rsid w:val="00EE5195"/>
    <w:rsid w:val="00EE51B3"/>
    <w:rsid w:val="00EE580E"/>
    <w:rsid w:val="00EE58E8"/>
    <w:rsid w:val="00EE67BA"/>
    <w:rsid w:val="00EE68CD"/>
    <w:rsid w:val="00EF0129"/>
    <w:rsid w:val="00EF0BE3"/>
    <w:rsid w:val="00EF161A"/>
    <w:rsid w:val="00EF1E51"/>
    <w:rsid w:val="00EF4238"/>
    <w:rsid w:val="00EF4FAD"/>
    <w:rsid w:val="00EF6941"/>
    <w:rsid w:val="00EF73C6"/>
    <w:rsid w:val="00EF7D26"/>
    <w:rsid w:val="00F00090"/>
    <w:rsid w:val="00F01C40"/>
    <w:rsid w:val="00F038EE"/>
    <w:rsid w:val="00F03F3F"/>
    <w:rsid w:val="00F044EC"/>
    <w:rsid w:val="00F06C36"/>
    <w:rsid w:val="00F06E16"/>
    <w:rsid w:val="00F104B1"/>
    <w:rsid w:val="00F10954"/>
    <w:rsid w:val="00F10B8D"/>
    <w:rsid w:val="00F11616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65D7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3B27"/>
    <w:rsid w:val="00F44465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870B0"/>
    <w:rsid w:val="00F91269"/>
    <w:rsid w:val="00F91750"/>
    <w:rsid w:val="00F92AF6"/>
    <w:rsid w:val="00F94625"/>
    <w:rsid w:val="00F9650E"/>
    <w:rsid w:val="00F97CCA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0B93"/>
    <w:rsid w:val="00FC3754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2A50"/>
    <w:rsid w:val="00FE49EB"/>
    <w:rsid w:val="00FE4A54"/>
    <w:rsid w:val="00FE5347"/>
    <w:rsid w:val="00FE5484"/>
    <w:rsid w:val="00FE60EE"/>
    <w:rsid w:val="00FE6C0D"/>
    <w:rsid w:val="00FE6E0C"/>
    <w:rsid w:val="00FE7049"/>
    <w:rsid w:val="00FE7597"/>
    <w:rsid w:val="00FE7B67"/>
    <w:rsid w:val="00FE7E2A"/>
    <w:rsid w:val="00FF1634"/>
    <w:rsid w:val="00FF1C79"/>
    <w:rsid w:val="00FF3499"/>
    <w:rsid w:val="00FF417D"/>
    <w:rsid w:val="00FF463D"/>
    <w:rsid w:val="00FF5D10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51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21</Pages>
  <Words>6598</Words>
  <Characters>39590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30</cp:revision>
  <cp:lastPrinted>2023-08-16T11:01:00Z</cp:lastPrinted>
  <dcterms:created xsi:type="dcterms:W3CDTF">2025-06-27T07:40:00Z</dcterms:created>
  <dcterms:modified xsi:type="dcterms:W3CDTF">2025-07-09T10:07:00Z</dcterms:modified>
</cp:coreProperties>
</file>